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D70" w:rsidRDefault="00914F68">
      <w:pPr>
        <w:spacing w:line="360" w:lineRule="auto"/>
        <w:ind w:leftChars="-95" w:left="-199" w:rightChars="-149" w:right="-313"/>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南开大学学术学位硕士研究生论文评审及答辩工作流程</w:t>
      </w:r>
    </w:p>
    <w:p w:rsidR="00321D70" w:rsidRDefault="00914F68">
      <w:pPr>
        <w:spacing w:line="360" w:lineRule="auto"/>
        <w:rPr>
          <w:rFonts w:eastAsia="Songti SC"/>
          <w:b/>
          <w:bCs/>
          <w:color w:val="FF0000"/>
          <w:kern w:val="0"/>
          <w:sz w:val="30"/>
          <w:szCs w:val="30"/>
          <w:highlight w:val="yellow"/>
        </w:rPr>
      </w:pPr>
      <w:r>
        <w:rPr>
          <w:rFonts w:eastAsia="Songti SC" w:hint="eastAsia"/>
          <w:b/>
          <w:bCs/>
          <w:color w:val="FF0000"/>
          <w:kern w:val="0"/>
          <w:sz w:val="30"/>
          <w:szCs w:val="30"/>
          <w:highlight w:val="yellow"/>
        </w:rPr>
        <w:t>毕业材料审核提交安排如下：</w:t>
      </w:r>
    </w:p>
    <w:p w:rsidR="00321D70" w:rsidRDefault="00914F68">
      <w:pPr>
        <w:spacing w:line="360" w:lineRule="auto"/>
        <w:rPr>
          <w:rFonts w:eastAsia="Songti SC"/>
          <w:b/>
          <w:bCs/>
          <w:color w:val="FF0000"/>
          <w:kern w:val="0"/>
          <w:sz w:val="24"/>
        </w:rPr>
      </w:pPr>
      <w:r>
        <w:rPr>
          <w:rFonts w:eastAsia="Songti SC" w:hint="eastAsia"/>
          <w:b/>
          <w:bCs/>
          <w:color w:val="FF0000"/>
          <w:kern w:val="0"/>
          <w:sz w:val="24"/>
        </w:rPr>
        <w:t>时间：</w:t>
      </w:r>
      <w:r w:rsidR="00984D45">
        <w:rPr>
          <w:rFonts w:eastAsia="Songti SC" w:hint="eastAsia"/>
          <w:b/>
          <w:bCs/>
          <w:color w:val="FF0000"/>
          <w:kern w:val="0"/>
          <w:sz w:val="24"/>
        </w:rPr>
        <w:t xml:space="preserve"> </w:t>
      </w:r>
      <w:r>
        <w:rPr>
          <w:rFonts w:eastAsia="Songti SC" w:hint="eastAsia"/>
          <w:b/>
          <w:bCs/>
          <w:color w:val="FF0000"/>
          <w:kern w:val="0"/>
          <w:sz w:val="24"/>
        </w:rPr>
        <w:t>3</w:t>
      </w:r>
      <w:r>
        <w:rPr>
          <w:rFonts w:eastAsia="Songti SC" w:hint="eastAsia"/>
          <w:b/>
          <w:bCs/>
          <w:color w:val="FF0000"/>
          <w:kern w:val="0"/>
          <w:sz w:val="24"/>
        </w:rPr>
        <w:t>月</w:t>
      </w:r>
      <w:r>
        <w:rPr>
          <w:rFonts w:eastAsia="Songti SC" w:hint="eastAsia"/>
          <w:b/>
          <w:bCs/>
          <w:color w:val="FF0000"/>
          <w:kern w:val="0"/>
          <w:sz w:val="24"/>
        </w:rPr>
        <w:t>30</w:t>
      </w:r>
      <w:r>
        <w:rPr>
          <w:rFonts w:eastAsia="Songti SC" w:hint="eastAsia"/>
          <w:b/>
          <w:bCs/>
          <w:color w:val="FF0000"/>
          <w:kern w:val="0"/>
          <w:sz w:val="24"/>
        </w:rPr>
        <w:t>日</w:t>
      </w:r>
      <w:r w:rsidR="00915270">
        <w:rPr>
          <w:rFonts w:ascii="宋体" w:hAnsi="宋体" w:cs="宋体" w:hint="eastAsia"/>
          <w:b/>
          <w:bCs/>
          <w:color w:val="FF0000"/>
          <w:kern w:val="0"/>
          <w:sz w:val="24"/>
        </w:rPr>
        <w:t>前</w:t>
      </w:r>
    </w:p>
    <w:p w:rsidR="00321D70" w:rsidRPr="00915270" w:rsidRDefault="00914F68">
      <w:pPr>
        <w:spacing w:line="360" w:lineRule="auto"/>
        <w:rPr>
          <w:rFonts w:eastAsiaTheme="minorEastAsia"/>
          <w:b/>
          <w:bCs/>
          <w:color w:val="FF0000"/>
          <w:kern w:val="0"/>
          <w:sz w:val="24"/>
        </w:rPr>
      </w:pPr>
      <w:r>
        <w:rPr>
          <w:rFonts w:eastAsia="Songti SC" w:hint="eastAsia"/>
          <w:b/>
          <w:bCs/>
          <w:color w:val="FF0000"/>
          <w:kern w:val="0"/>
          <w:sz w:val="24"/>
        </w:rPr>
        <w:t>地点及方式：</w:t>
      </w:r>
      <w:r w:rsidR="007A2B68">
        <w:rPr>
          <w:rFonts w:asciiTheme="minorEastAsia" w:eastAsiaTheme="minorEastAsia" w:hAnsiTheme="minorEastAsia" w:hint="eastAsia"/>
          <w:b/>
          <w:bCs/>
          <w:color w:val="FF0000"/>
          <w:kern w:val="0"/>
          <w:sz w:val="24"/>
        </w:rPr>
        <w:t>一区</w:t>
      </w:r>
      <w:r w:rsidR="007A2B68">
        <w:rPr>
          <w:rFonts w:eastAsiaTheme="minorEastAsia" w:hint="eastAsia"/>
          <w:b/>
          <w:bCs/>
          <w:color w:val="FF0000"/>
          <w:kern w:val="0"/>
          <w:sz w:val="24"/>
        </w:rPr>
        <w:t>4</w:t>
      </w:r>
      <w:r w:rsidR="007A2B68">
        <w:rPr>
          <w:rFonts w:eastAsiaTheme="minorEastAsia"/>
          <w:b/>
          <w:bCs/>
          <w:color w:val="FF0000"/>
          <w:kern w:val="0"/>
          <w:sz w:val="24"/>
        </w:rPr>
        <w:t>08</w:t>
      </w:r>
      <w:r>
        <w:rPr>
          <w:rFonts w:eastAsia="Songti SC" w:hint="eastAsia"/>
          <w:b/>
          <w:bCs/>
          <w:color w:val="FF0000"/>
          <w:kern w:val="0"/>
          <w:sz w:val="24"/>
        </w:rPr>
        <w:t>办公室</w:t>
      </w:r>
      <w:r w:rsidR="00915270">
        <w:rPr>
          <w:rFonts w:asciiTheme="minorEastAsia" w:eastAsiaTheme="minorEastAsia" w:hAnsiTheme="minorEastAsia" w:hint="eastAsia"/>
          <w:b/>
          <w:bCs/>
          <w:color w:val="FF0000"/>
          <w:kern w:val="0"/>
          <w:sz w:val="24"/>
        </w:rPr>
        <w:t>，电子版</w:t>
      </w:r>
      <w:r w:rsidR="00915270">
        <w:rPr>
          <w:rFonts w:ascii="宋体" w:hAnsi="宋体" w:cs="宋体" w:hint="eastAsia"/>
          <w:b/>
          <w:bCs/>
          <w:color w:val="FF0000"/>
          <w:kern w:val="0"/>
          <w:sz w:val="24"/>
        </w:rPr>
        <w:t>发送至xubo</w:t>
      </w:r>
      <w:r w:rsidR="00915270">
        <w:rPr>
          <w:rFonts w:ascii="宋体" w:hAnsi="宋体" w:cs="宋体"/>
          <w:b/>
          <w:bCs/>
          <w:color w:val="FF0000"/>
          <w:kern w:val="0"/>
          <w:sz w:val="24"/>
        </w:rPr>
        <w:t>@</w:t>
      </w:r>
      <w:r w:rsidR="00915270">
        <w:rPr>
          <w:rFonts w:ascii="宋体" w:hAnsi="宋体" w:cs="宋体" w:hint="eastAsia"/>
          <w:b/>
          <w:bCs/>
          <w:color w:val="FF0000"/>
          <w:kern w:val="0"/>
          <w:sz w:val="24"/>
        </w:rPr>
        <w:t>nankai</w:t>
      </w:r>
      <w:r w:rsidR="00915270">
        <w:rPr>
          <w:rFonts w:ascii="宋体" w:hAnsi="宋体" w:cs="宋体"/>
          <w:b/>
          <w:bCs/>
          <w:color w:val="FF0000"/>
          <w:kern w:val="0"/>
          <w:sz w:val="24"/>
        </w:rPr>
        <w:t>.edu.cn</w:t>
      </w:r>
    </w:p>
    <w:p w:rsidR="00321D70" w:rsidRDefault="00914F68">
      <w:pPr>
        <w:spacing w:line="360" w:lineRule="auto"/>
        <w:rPr>
          <w:rFonts w:eastAsia="Songti SC"/>
          <w:b/>
          <w:bCs/>
          <w:color w:val="FF0000"/>
          <w:kern w:val="0"/>
          <w:sz w:val="24"/>
        </w:rPr>
      </w:pPr>
      <w:r>
        <w:rPr>
          <w:rFonts w:eastAsia="Songti SC" w:hint="eastAsia"/>
          <w:b/>
          <w:bCs/>
          <w:color w:val="FF0000"/>
          <w:kern w:val="0"/>
          <w:sz w:val="24"/>
        </w:rPr>
        <w:t>材料要求：</w:t>
      </w:r>
      <w:r>
        <w:rPr>
          <w:rFonts w:eastAsia="Songti SC" w:hint="eastAsia"/>
          <w:b/>
          <w:bCs/>
          <w:color w:val="FF0000"/>
          <w:kern w:val="0"/>
          <w:sz w:val="24"/>
        </w:rPr>
        <w:t>1.</w:t>
      </w:r>
      <w:r>
        <w:rPr>
          <w:rFonts w:eastAsia="Songti SC" w:hint="eastAsia"/>
          <w:b/>
          <w:bCs/>
          <w:color w:val="FF0000"/>
          <w:kern w:val="0"/>
          <w:sz w:val="24"/>
        </w:rPr>
        <w:t>毕业（学位）论文电子版定稿（</w:t>
      </w:r>
      <w:r>
        <w:rPr>
          <w:rFonts w:eastAsia="Songti SC" w:hint="eastAsia"/>
          <w:b/>
          <w:bCs/>
          <w:color w:val="FF0000"/>
          <w:kern w:val="0"/>
          <w:sz w:val="24"/>
        </w:rPr>
        <w:t>pdf</w:t>
      </w:r>
      <w:r>
        <w:rPr>
          <w:rFonts w:eastAsia="Songti SC" w:hint="eastAsia"/>
          <w:b/>
          <w:bCs/>
          <w:color w:val="FF0000"/>
          <w:kern w:val="0"/>
          <w:sz w:val="24"/>
        </w:rPr>
        <w:t>格式）</w:t>
      </w:r>
      <w:bookmarkStart w:id="0" w:name="_Toc4462"/>
    </w:p>
    <w:p w:rsidR="00321D70" w:rsidRDefault="00914F68">
      <w:pPr>
        <w:spacing w:line="360" w:lineRule="auto"/>
        <w:ind w:left="1200"/>
        <w:rPr>
          <w:rFonts w:eastAsia="Songti SC"/>
          <w:b/>
          <w:bCs/>
          <w:color w:val="FF0000"/>
          <w:kern w:val="0"/>
          <w:sz w:val="24"/>
        </w:rPr>
      </w:pPr>
      <w:r>
        <w:rPr>
          <w:rFonts w:eastAsia="Songti SC" w:hint="eastAsia"/>
          <w:b/>
          <w:bCs/>
          <w:color w:val="FF0000"/>
          <w:kern w:val="0"/>
          <w:sz w:val="24"/>
        </w:rPr>
        <w:t>2.</w:t>
      </w:r>
      <w:r>
        <w:rPr>
          <w:rFonts w:eastAsia="Songti SC" w:hint="eastAsia"/>
          <w:b/>
          <w:bCs/>
          <w:color w:val="FF0000"/>
          <w:kern w:val="0"/>
          <w:sz w:val="24"/>
        </w:rPr>
        <w:t>论文中文摘要（以“</w:t>
      </w:r>
      <w:r>
        <w:rPr>
          <w:rFonts w:eastAsia="Songti SC" w:hint="eastAsia"/>
          <w:b/>
          <w:bCs/>
          <w:color w:val="FF0000"/>
          <w:kern w:val="0"/>
          <w:sz w:val="24"/>
        </w:rPr>
        <w:t>10055_</w:t>
      </w:r>
      <w:r>
        <w:rPr>
          <w:rFonts w:eastAsia="Songti SC" w:hint="eastAsia"/>
          <w:b/>
          <w:bCs/>
          <w:color w:val="FF0000"/>
          <w:kern w:val="0"/>
          <w:sz w:val="24"/>
        </w:rPr>
        <w:t>学号</w:t>
      </w:r>
      <w:r>
        <w:rPr>
          <w:rFonts w:eastAsia="Songti SC" w:hint="eastAsia"/>
          <w:b/>
          <w:bCs/>
          <w:color w:val="FF0000"/>
          <w:kern w:val="0"/>
          <w:sz w:val="24"/>
        </w:rPr>
        <w:t>_ZY.txt</w:t>
      </w:r>
      <w:r>
        <w:rPr>
          <w:rFonts w:eastAsia="Songti SC" w:hint="eastAsia"/>
          <w:b/>
          <w:bCs/>
          <w:color w:val="FF0000"/>
          <w:kern w:val="0"/>
          <w:sz w:val="24"/>
        </w:rPr>
        <w:t>”命名）</w:t>
      </w:r>
    </w:p>
    <w:p w:rsidR="00321D70" w:rsidRDefault="00914F68">
      <w:pPr>
        <w:spacing w:line="360" w:lineRule="auto"/>
        <w:ind w:left="1200"/>
        <w:rPr>
          <w:rFonts w:eastAsia="Songti SC"/>
          <w:b/>
          <w:bCs/>
          <w:color w:val="FF0000"/>
          <w:kern w:val="0"/>
          <w:sz w:val="24"/>
        </w:rPr>
      </w:pPr>
      <w:r>
        <w:rPr>
          <w:rFonts w:eastAsia="Songti SC" w:hint="eastAsia"/>
          <w:b/>
          <w:bCs/>
          <w:color w:val="FF0000"/>
          <w:kern w:val="0"/>
          <w:sz w:val="24"/>
        </w:rPr>
        <w:t>3.</w:t>
      </w:r>
      <w:r>
        <w:rPr>
          <w:rFonts w:eastAsia="Songti SC" w:hint="eastAsia"/>
          <w:b/>
          <w:bCs/>
          <w:color w:val="FF0000"/>
          <w:kern w:val="0"/>
          <w:sz w:val="24"/>
        </w:rPr>
        <w:t>论文信息汇总表（电子版）</w:t>
      </w:r>
    </w:p>
    <w:p w:rsidR="00321D70" w:rsidRDefault="00914F68">
      <w:pPr>
        <w:spacing w:line="360" w:lineRule="auto"/>
        <w:ind w:left="1200"/>
        <w:rPr>
          <w:rFonts w:eastAsia="Songti SC"/>
          <w:b/>
          <w:bCs/>
          <w:color w:val="FF0000"/>
          <w:kern w:val="0"/>
          <w:sz w:val="24"/>
        </w:rPr>
      </w:pPr>
      <w:r>
        <w:rPr>
          <w:rFonts w:eastAsia="Songti SC" w:hint="eastAsia"/>
          <w:b/>
          <w:bCs/>
          <w:color w:val="FF0000"/>
          <w:kern w:val="0"/>
          <w:sz w:val="24"/>
        </w:rPr>
        <w:t>4.</w:t>
      </w:r>
      <w:r>
        <w:rPr>
          <w:rFonts w:eastAsia="Songti SC" w:hint="eastAsia"/>
          <w:b/>
          <w:bCs/>
          <w:color w:val="FF0000"/>
          <w:kern w:val="0"/>
          <w:sz w:val="24"/>
        </w:rPr>
        <w:t>《南开大学研究生申请进行毕业（学位申请）流程意见表》（附件</w:t>
      </w:r>
      <w:r>
        <w:rPr>
          <w:rFonts w:eastAsia="Songti SC" w:hint="eastAsia"/>
          <w:b/>
          <w:bCs/>
          <w:color w:val="FF0000"/>
          <w:kern w:val="0"/>
          <w:sz w:val="24"/>
        </w:rPr>
        <w:t>4</w:t>
      </w:r>
      <w:r>
        <w:rPr>
          <w:rFonts w:eastAsia="Songti SC" w:hint="eastAsia"/>
          <w:b/>
          <w:bCs/>
          <w:color w:val="FF0000"/>
          <w:kern w:val="0"/>
          <w:sz w:val="24"/>
        </w:rPr>
        <w:t>，纸质版）。</w:t>
      </w:r>
      <w:bookmarkStart w:id="1" w:name="_GoBack"/>
      <w:bookmarkEnd w:id="1"/>
    </w:p>
    <w:p w:rsidR="00321D70" w:rsidRDefault="00914F68">
      <w:pPr>
        <w:spacing w:line="360" w:lineRule="auto"/>
        <w:rPr>
          <w:rFonts w:ascii="黑体" w:eastAsia="黑体" w:hAnsi="黑体" w:cs="黑体"/>
          <w:bCs/>
          <w:sz w:val="32"/>
          <w:szCs w:val="32"/>
        </w:rPr>
      </w:pPr>
      <w:r>
        <w:rPr>
          <w:rFonts w:ascii="黑体" w:eastAsia="黑体" w:hAnsi="黑体" w:cs="黑体"/>
          <w:bCs/>
          <w:sz w:val="32"/>
          <w:szCs w:val="32"/>
        </w:rPr>
        <w:t>一、申请登记及资格审定</w:t>
      </w:r>
      <w:bookmarkEnd w:id="0"/>
    </w:p>
    <w:p w:rsidR="00321D70" w:rsidRDefault="00914F68">
      <w:pPr>
        <w:pStyle w:val="2"/>
        <w:spacing w:before="0" w:after="0" w:line="240" w:lineRule="auto"/>
        <w:ind w:firstLineChars="200" w:firstLine="560"/>
        <w:rPr>
          <w:rFonts w:ascii="楷体" w:eastAsia="楷体" w:hAnsi="楷体" w:cs="楷体"/>
          <w:b w:val="0"/>
          <w:bCs/>
          <w:sz w:val="28"/>
          <w:szCs w:val="22"/>
        </w:rPr>
      </w:pPr>
      <w:bookmarkStart w:id="2" w:name="_Toc11752"/>
      <w:r>
        <w:rPr>
          <w:rFonts w:ascii="楷体" w:eastAsia="楷体" w:hAnsi="楷体" w:cs="楷体" w:hint="eastAsia"/>
          <w:b w:val="0"/>
          <w:bCs/>
          <w:sz w:val="28"/>
          <w:szCs w:val="22"/>
        </w:rPr>
        <w:t>（一）申请登记</w:t>
      </w:r>
      <w:bookmarkEnd w:id="2"/>
    </w:p>
    <w:p w:rsidR="00321D70" w:rsidRDefault="00914F68">
      <w:pPr>
        <w:ind w:firstLineChars="200" w:firstLine="560"/>
        <w:rPr>
          <w:rFonts w:eastAsia="仿宋"/>
          <w:color w:val="FF0000"/>
          <w:sz w:val="28"/>
          <w:szCs w:val="28"/>
        </w:rPr>
      </w:pPr>
      <w:r>
        <w:rPr>
          <w:rFonts w:eastAsia="仿宋"/>
          <w:sz w:val="28"/>
          <w:szCs w:val="28"/>
        </w:rPr>
        <w:t>拟于本学期</w:t>
      </w:r>
      <w:r>
        <w:rPr>
          <w:rFonts w:eastAsia="仿宋" w:hint="eastAsia"/>
          <w:sz w:val="28"/>
          <w:szCs w:val="28"/>
        </w:rPr>
        <w:t>申请毕业（学位）</w:t>
      </w:r>
      <w:r>
        <w:rPr>
          <w:rFonts w:eastAsia="仿宋"/>
          <w:sz w:val="28"/>
          <w:szCs w:val="28"/>
        </w:rPr>
        <w:t>的</w:t>
      </w:r>
      <w:r>
        <w:rPr>
          <w:rFonts w:eastAsia="仿宋" w:hint="eastAsia"/>
          <w:sz w:val="28"/>
          <w:szCs w:val="28"/>
        </w:rPr>
        <w:t>硕士</w:t>
      </w:r>
      <w:r>
        <w:rPr>
          <w:rFonts w:eastAsia="仿宋"/>
          <w:sz w:val="28"/>
          <w:szCs w:val="28"/>
        </w:rPr>
        <w:t>生</w:t>
      </w:r>
      <w:r>
        <w:rPr>
          <w:rFonts w:eastAsia="仿宋" w:hint="eastAsia"/>
          <w:sz w:val="28"/>
          <w:szCs w:val="28"/>
        </w:rPr>
        <w:t>须</w:t>
      </w:r>
      <w:r>
        <w:rPr>
          <w:rFonts w:eastAsia="仿宋"/>
          <w:sz w:val="28"/>
          <w:szCs w:val="28"/>
        </w:rPr>
        <w:t>经导师同意</w:t>
      </w:r>
      <w:r>
        <w:rPr>
          <w:rFonts w:eastAsia="仿宋" w:hint="eastAsia"/>
          <w:sz w:val="28"/>
          <w:szCs w:val="28"/>
        </w:rPr>
        <w:t>后进行登记</w:t>
      </w:r>
      <w:r>
        <w:rPr>
          <w:rFonts w:eastAsia="仿宋"/>
          <w:sz w:val="28"/>
          <w:szCs w:val="28"/>
        </w:rPr>
        <w:t>，</w:t>
      </w:r>
      <w:r>
        <w:rPr>
          <w:rFonts w:eastAsia="仿宋" w:hint="eastAsia"/>
          <w:sz w:val="28"/>
          <w:szCs w:val="28"/>
        </w:rPr>
        <w:t>填写</w:t>
      </w:r>
      <w:r>
        <w:rPr>
          <w:rFonts w:eastAsia="仿宋" w:hint="eastAsia"/>
          <w:b/>
          <w:bCs/>
          <w:sz w:val="28"/>
          <w:szCs w:val="28"/>
        </w:rPr>
        <w:t>《申请毕业（学位）硕士生登记表》</w:t>
      </w:r>
      <w:r>
        <w:rPr>
          <w:rFonts w:eastAsia="仿宋" w:hint="eastAsia"/>
          <w:sz w:val="28"/>
          <w:szCs w:val="28"/>
        </w:rPr>
        <w:t>（</w:t>
      </w:r>
      <w:r>
        <w:rPr>
          <w:rFonts w:eastAsia="仿宋" w:hint="eastAsia"/>
          <w:sz w:val="28"/>
          <w:szCs w:val="28"/>
        </w:rPr>
        <w:t>研究生办公室现场登记核对</w:t>
      </w:r>
      <w:r>
        <w:rPr>
          <w:rFonts w:eastAsia="仿宋" w:hint="eastAsia"/>
          <w:sz w:val="28"/>
          <w:szCs w:val="28"/>
        </w:rPr>
        <w:t>），登记信息用于毕业决定打印及学位信息采集系统学位申请人账户设置</w:t>
      </w:r>
      <w:r>
        <w:rPr>
          <w:rFonts w:eastAsia="仿宋" w:hint="eastAsia"/>
          <w:sz w:val="28"/>
          <w:szCs w:val="28"/>
        </w:rPr>
        <w:t>，</w:t>
      </w:r>
      <w:r>
        <w:rPr>
          <w:rFonts w:eastAsia="仿宋" w:hint="eastAsia"/>
          <w:sz w:val="28"/>
          <w:szCs w:val="28"/>
        </w:rPr>
        <w:t>请务必准确</w:t>
      </w:r>
      <w:r>
        <w:rPr>
          <w:rFonts w:eastAsia="仿宋" w:hint="eastAsia"/>
          <w:sz w:val="28"/>
          <w:szCs w:val="28"/>
        </w:rPr>
        <w:t>。并应提交下述材料，</w:t>
      </w:r>
      <w:r>
        <w:rPr>
          <w:rFonts w:eastAsia="仿宋"/>
          <w:sz w:val="28"/>
          <w:szCs w:val="28"/>
        </w:rPr>
        <w:t>未在规定时间</w:t>
      </w:r>
      <w:r>
        <w:rPr>
          <w:rFonts w:eastAsia="仿宋" w:hint="eastAsia"/>
          <w:sz w:val="28"/>
          <w:szCs w:val="28"/>
        </w:rPr>
        <w:t>登记或提交材料者</w:t>
      </w:r>
      <w:r>
        <w:rPr>
          <w:rFonts w:eastAsia="仿宋"/>
          <w:sz w:val="28"/>
          <w:szCs w:val="28"/>
        </w:rPr>
        <w:t>不</w:t>
      </w:r>
      <w:r>
        <w:rPr>
          <w:rFonts w:eastAsia="仿宋" w:hint="eastAsia"/>
          <w:sz w:val="28"/>
          <w:szCs w:val="28"/>
        </w:rPr>
        <w:t>可</w:t>
      </w:r>
      <w:r>
        <w:rPr>
          <w:rFonts w:eastAsia="仿宋"/>
          <w:sz w:val="28"/>
          <w:szCs w:val="28"/>
        </w:rPr>
        <w:t>参加</w:t>
      </w:r>
      <w:r>
        <w:rPr>
          <w:rFonts w:eastAsia="仿宋" w:hint="eastAsia"/>
          <w:sz w:val="28"/>
          <w:szCs w:val="28"/>
        </w:rPr>
        <w:t>本学期答辩</w:t>
      </w:r>
      <w:r>
        <w:rPr>
          <w:rFonts w:eastAsia="仿宋" w:hint="eastAsia"/>
          <w:sz w:val="28"/>
          <w:szCs w:val="28"/>
        </w:rPr>
        <w:t>、不受理学位申请</w:t>
      </w:r>
      <w:r>
        <w:rPr>
          <w:rFonts w:eastAsia="仿宋" w:hint="eastAsia"/>
          <w:sz w:val="28"/>
          <w:szCs w:val="28"/>
        </w:rPr>
        <w:t>。</w:t>
      </w:r>
    </w:p>
    <w:p w:rsidR="00321D70" w:rsidRDefault="00914F68">
      <w:pPr>
        <w:ind w:firstLineChars="200" w:firstLine="560"/>
        <w:rPr>
          <w:rFonts w:ascii="仿宋" w:eastAsia="仿宋" w:hAnsi="仿宋" w:cs="仿宋"/>
          <w:sz w:val="28"/>
          <w:szCs w:val="28"/>
        </w:rPr>
      </w:pPr>
      <w:r>
        <w:rPr>
          <w:rFonts w:eastAsia="仿宋"/>
          <w:bCs/>
          <w:sz w:val="28"/>
          <w:szCs w:val="28"/>
          <w:highlight w:val="yellow"/>
        </w:rPr>
        <w:t>1.</w:t>
      </w:r>
      <w:r>
        <w:rPr>
          <w:rFonts w:ascii="仿宋" w:eastAsia="仿宋" w:hAnsi="仿宋" w:cs="仿宋" w:hint="eastAsia"/>
          <w:b/>
          <w:sz w:val="28"/>
          <w:szCs w:val="28"/>
          <w:highlight w:val="yellow"/>
        </w:rPr>
        <w:t>毕业（学位）论文电子版定稿</w:t>
      </w:r>
      <w:r>
        <w:rPr>
          <w:rFonts w:eastAsia="仿宋"/>
          <w:b/>
          <w:sz w:val="28"/>
          <w:szCs w:val="28"/>
          <w:highlight w:val="yellow"/>
        </w:rPr>
        <w:t>（</w:t>
      </w:r>
      <w:r>
        <w:rPr>
          <w:rFonts w:eastAsia="仿宋"/>
          <w:b/>
          <w:sz w:val="28"/>
          <w:szCs w:val="28"/>
          <w:highlight w:val="yellow"/>
        </w:rPr>
        <w:t>pdf</w:t>
      </w:r>
      <w:r>
        <w:rPr>
          <w:rFonts w:eastAsia="仿宋" w:hint="eastAsia"/>
          <w:b/>
          <w:sz w:val="28"/>
          <w:szCs w:val="28"/>
          <w:highlight w:val="yellow"/>
        </w:rPr>
        <w:t>格式</w:t>
      </w:r>
      <w:r>
        <w:rPr>
          <w:rFonts w:eastAsia="仿宋"/>
          <w:b/>
          <w:sz w:val="28"/>
          <w:szCs w:val="28"/>
          <w:highlight w:val="yellow"/>
        </w:rPr>
        <w:t>）</w:t>
      </w:r>
      <w:r>
        <w:rPr>
          <w:rFonts w:ascii="仿宋" w:eastAsia="仿宋" w:hAnsi="仿宋" w:cs="仿宋" w:hint="eastAsia"/>
          <w:bCs/>
          <w:sz w:val="28"/>
          <w:szCs w:val="28"/>
        </w:rPr>
        <w:t>。电子版论文将直接作为论文重复率检测及评审的文本，一经提交，不接受任何原因的新版更换。</w:t>
      </w:r>
    </w:p>
    <w:p w:rsidR="00321D70" w:rsidRDefault="00914F68">
      <w:pPr>
        <w:ind w:firstLineChars="200" w:firstLine="560"/>
        <w:rPr>
          <w:rFonts w:ascii="仿宋" w:eastAsia="仿宋" w:hAnsi="仿宋" w:cs="仿宋"/>
          <w:color w:val="FF0000"/>
          <w:sz w:val="28"/>
          <w:szCs w:val="28"/>
        </w:rPr>
      </w:pPr>
      <w:r>
        <w:rPr>
          <w:rFonts w:ascii="仿宋" w:eastAsia="仿宋" w:hAnsi="仿宋" w:cs="仿宋" w:hint="eastAsia"/>
          <w:sz w:val="28"/>
          <w:szCs w:val="28"/>
        </w:rPr>
        <w:t>所有硕士生统一按照匿名评审格式提交论文。论文须符合《南开大学研究生学位论文写作规范（修订版）》（</w:t>
      </w:r>
      <w:r>
        <w:rPr>
          <w:rFonts w:eastAsia="仿宋"/>
          <w:sz w:val="28"/>
          <w:szCs w:val="28"/>
        </w:rPr>
        <w:t>附件</w:t>
      </w:r>
      <w:r>
        <w:rPr>
          <w:rFonts w:eastAsia="仿宋" w:hint="eastAsia"/>
          <w:sz w:val="28"/>
          <w:szCs w:val="28"/>
        </w:rPr>
        <w:t>2</w:t>
      </w:r>
      <w:r>
        <w:rPr>
          <w:rFonts w:ascii="仿宋" w:eastAsia="仿宋" w:hAnsi="仿宋" w:cs="仿宋" w:hint="eastAsia"/>
          <w:sz w:val="28"/>
          <w:szCs w:val="28"/>
        </w:rPr>
        <w:t>），</w:t>
      </w:r>
      <w:r>
        <w:rPr>
          <w:rFonts w:eastAsia="仿宋"/>
          <w:color w:val="FF0000"/>
          <w:sz w:val="28"/>
          <w:szCs w:val="28"/>
          <w:shd w:val="clear" w:color="auto" w:fill="8DB3E2"/>
        </w:rPr>
        <w:t>以</w:t>
      </w:r>
      <w:r>
        <w:rPr>
          <w:rFonts w:ascii="仿宋" w:eastAsia="仿宋" w:hAnsi="仿宋" w:cs="仿宋" w:hint="eastAsia"/>
          <w:color w:val="FF0000"/>
          <w:sz w:val="28"/>
          <w:szCs w:val="28"/>
          <w:shd w:val="clear" w:color="auto" w:fill="8DB3E2"/>
        </w:rPr>
        <w:t>“</w:t>
      </w:r>
      <w:r>
        <w:rPr>
          <w:rFonts w:eastAsia="仿宋"/>
          <w:color w:val="FF0000"/>
          <w:sz w:val="28"/>
          <w:szCs w:val="28"/>
          <w:shd w:val="clear" w:color="auto" w:fill="8DB3E2"/>
        </w:rPr>
        <w:t>10055</w:t>
      </w:r>
      <w:r>
        <w:rPr>
          <w:rFonts w:ascii="仿宋" w:eastAsia="仿宋" w:hAnsi="仿宋" w:cs="仿宋" w:hint="eastAsia"/>
          <w:color w:val="FF0000"/>
          <w:sz w:val="28"/>
          <w:szCs w:val="28"/>
          <w:shd w:val="clear" w:color="auto" w:fill="8DB3E2"/>
        </w:rPr>
        <w:t>_</w:t>
      </w:r>
      <w:r>
        <w:rPr>
          <w:rFonts w:eastAsia="仿宋" w:hint="eastAsia"/>
          <w:color w:val="FF0000"/>
          <w:sz w:val="28"/>
          <w:szCs w:val="28"/>
          <w:shd w:val="clear" w:color="auto" w:fill="8DB3E2"/>
        </w:rPr>
        <w:t>学号</w:t>
      </w:r>
      <w:r>
        <w:rPr>
          <w:rFonts w:eastAsia="仿宋"/>
          <w:color w:val="FF0000"/>
          <w:sz w:val="28"/>
          <w:szCs w:val="28"/>
          <w:shd w:val="clear" w:color="auto" w:fill="8DB3E2"/>
        </w:rPr>
        <w:t>_</w:t>
      </w:r>
      <w:r>
        <w:rPr>
          <w:rFonts w:eastAsia="仿宋" w:hint="eastAsia"/>
          <w:color w:val="FF0000"/>
          <w:sz w:val="28"/>
          <w:szCs w:val="28"/>
          <w:shd w:val="clear" w:color="auto" w:fill="8DB3E2"/>
        </w:rPr>
        <w:t>姓名</w:t>
      </w:r>
      <w:r>
        <w:rPr>
          <w:rFonts w:eastAsia="仿宋"/>
          <w:color w:val="FF0000"/>
          <w:sz w:val="28"/>
          <w:szCs w:val="28"/>
          <w:shd w:val="clear" w:color="auto" w:fill="8DB3E2"/>
        </w:rPr>
        <w:t>.</w:t>
      </w:r>
      <w:r>
        <w:rPr>
          <w:rFonts w:eastAsia="仿宋" w:hint="eastAsia"/>
          <w:color w:val="FF0000"/>
          <w:sz w:val="28"/>
          <w:szCs w:val="28"/>
          <w:shd w:val="clear" w:color="auto" w:fill="8DB3E2"/>
        </w:rPr>
        <w:t>pdf</w:t>
      </w:r>
      <w:r>
        <w:rPr>
          <w:rFonts w:ascii="仿宋" w:eastAsia="仿宋" w:hAnsi="仿宋" w:cs="仿宋" w:hint="eastAsia"/>
          <w:color w:val="FF0000"/>
          <w:sz w:val="28"/>
          <w:szCs w:val="28"/>
          <w:shd w:val="clear" w:color="auto" w:fill="8DB3E2"/>
        </w:rPr>
        <w:t>”</w:t>
      </w:r>
      <w:r>
        <w:rPr>
          <w:rFonts w:eastAsia="仿宋"/>
          <w:color w:val="FF0000"/>
          <w:sz w:val="28"/>
          <w:szCs w:val="28"/>
          <w:shd w:val="clear" w:color="auto" w:fill="8DB3E2"/>
        </w:rPr>
        <w:t>命名</w:t>
      </w:r>
      <w:r>
        <w:rPr>
          <w:rFonts w:eastAsia="仿宋" w:hint="eastAsia"/>
          <w:color w:val="FF0000"/>
          <w:sz w:val="28"/>
          <w:szCs w:val="28"/>
          <w:shd w:val="clear" w:color="auto" w:fill="8DB3E2"/>
        </w:rPr>
        <w:t>，使用下划线间隔且不</w:t>
      </w:r>
      <w:r>
        <w:rPr>
          <w:rFonts w:eastAsia="仿宋" w:hint="eastAsia"/>
          <w:color w:val="FF0000"/>
          <w:sz w:val="28"/>
          <w:szCs w:val="28"/>
          <w:shd w:val="clear" w:color="auto" w:fill="8DB3E2"/>
        </w:rPr>
        <w:t>要出现</w:t>
      </w:r>
      <w:r>
        <w:rPr>
          <w:rFonts w:eastAsia="仿宋" w:hint="eastAsia"/>
          <w:color w:val="FF0000"/>
          <w:sz w:val="28"/>
          <w:szCs w:val="28"/>
          <w:shd w:val="clear" w:color="auto" w:fill="8DB3E2"/>
        </w:rPr>
        <w:t>空格（如：</w:t>
      </w:r>
      <w:r>
        <w:rPr>
          <w:rFonts w:eastAsia="仿宋" w:hint="eastAsia"/>
          <w:color w:val="FF0000"/>
          <w:sz w:val="28"/>
          <w:szCs w:val="28"/>
          <w:shd w:val="clear" w:color="auto" w:fill="8DB3E2"/>
        </w:rPr>
        <w:t>10055</w:t>
      </w:r>
      <w:r>
        <w:rPr>
          <w:rFonts w:eastAsia="仿宋"/>
          <w:color w:val="FF0000"/>
          <w:sz w:val="28"/>
          <w:szCs w:val="28"/>
          <w:shd w:val="clear" w:color="auto" w:fill="8DB3E2"/>
        </w:rPr>
        <w:t>_11201</w:t>
      </w:r>
      <w:r>
        <w:rPr>
          <w:rFonts w:eastAsia="仿宋" w:hint="eastAsia"/>
          <w:color w:val="FF0000"/>
          <w:sz w:val="28"/>
          <w:szCs w:val="28"/>
          <w:shd w:val="clear" w:color="auto" w:fill="8DB3E2"/>
        </w:rPr>
        <w:t>8</w:t>
      </w:r>
      <w:r>
        <w:rPr>
          <w:rFonts w:eastAsia="仿宋"/>
          <w:color w:val="FF0000"/>
          <w:sz w:val="28"/>
          <w:szCs w:val="28"/>
          <w:shd w:val="clear" w:color="auto" w:fill="8DB3E2"/>
        </w:rPr>
        <w:t>0888_</w:t>
      </w:r>
      <w:r>
        <w:rPr>
          <w:rFonts w:eastAsia="仿宋" w:hint="eastAsia"/>
          <w:color w:val="FF0000"/>
          <w:sz w:val="28"/>
          <w:szCs w:val="28"/>
          <w:shd w:val="clear" w:color="auto" w:fill="8DB3E2"/>
        </w:rPr>
        <w:t>张三</w:t>
      </w:r>
      <w:r>
        <w:rPr>
          <w:rFonts w:eastAsia="仿宋" w:hint="eastAsia"/>
          <w:color w:val="FF0000"/>
          <w:sz w:val="28"/>
          <w:szCs w:val="28"/>
          <w:shd w:val="clear" w:color="auto" w:fill="8DB3E2"/>
        </w:rPr>
        <w:t>.</w:t>
      </w:r>
      <w:r>
        <w:rPr>
          <w:rFonts w:eastAsia="仿宋"/>
          <w:color w:val="FF0000"/>
          <w:sz w:val="28"/>
          <w:szCs w:val="28"/>
          <w:shd w:val="clear" w:color="auto" w:fill="8DB3E2"/>
        </w:rPr>
        <w:t>pd</w:t>
      </w:r>
      <w:r>
        <w:rPr>
          <w:rFonts w:eastAsia="仿宋" w:hint="eastAsia"/>
          <w:color w:val="FF0000"/>
          <w:sz w:val="28"/>
          <w:szCs w:val="28"/>
          <w:shd w:val="clear" w:color="auto" w:fill="8DB3E2"/>
        </w:rPr>
        <w:t>f</w:t>
      </w:r>
      <w:r>
        <w:rPr>
          <w:rFonts w:eastAsia="仿宋" w:hint="eastAsia"/>
          <w:color w:val="FF0000"/>
          <w:sz w:val="28"/>
          <w:szCs w:val="28"/>
          <w:shd w:val="clear" w:color="auto" w:fill="8DB3E2"/>
        </w:rPr>
        <w:t>）</w:t>
      </w:r>
      <w:r>
        <w:rPr>
          <w:rFonts w:eastAsia="仿宋"/>
          <w:color w:val="FF0000"/>
          <w:sz w:val="28"/>
          <w:szCs w:val="28"/>
          <w:shd w:val="clear" w:color="auto" w:fill="8DB3E2"/>
        </w:rPr>
        <w:t>，</w:t>
      </w:r>
      <w:r>
        <w:rPr>
          <w:rFonts w:ascii="仿宋" w:eastAsia="仿宋" w:hAnsi="仿宋" w:cs="仿宋" w:hint="eastAsia"/>
          <w:color w:val="FF0000"/>
          <w:sz w:val="28"/>
          <w:szCs w:val="28"/>
          <w:shd w:val="clear" w:color="auto" w:fill="8DB3E2"/>
        </w:rPr>
        <w:t>论文规范格式和命名对重复率检测识别有重要影响，请务必</w:t>
      </w:r>
      <w:r>
        <w:rPr>
          <w:rFonts w:ascii="仿宋" w:eastAsia="仿宋" w:hAnsi="仿宋" w:cs="仿宋" w:hint="eastAsia"/>
          <w:color w:val="FF0000"/>
          <w:sz w:val="28"/>
          <w:szCs w:val="28"/>
          <w:shd w:val="clear" w:color="auto" w:fill="8DB3E2"/>
        </w:rPr>
        <w:lastRenderedPageBreak/>
        <w:t>重视</w:t>
      </w:r>
      <w:r>
        <w:rPr>
          <w:rFonts w:ascii="仿宋" w:eastAsia="仿宋" w:hAnsi="仿宋" w:cs="仿宋" w:hint="eastAsia"/>
          <w:color w:val="FF0000"/>
          <w:sz w:val="28"/>
          <w:szCs w:val="28"/>
        </w:rPr>
        <w:t>。具体包含：硕士匿名评阅论文封面（</w:t>
      </w:r>
      <w:r>
        <w:rPr>
          <w:rFonts w:eastAsia="仿宋"/>
          <w:color w:val="FF0000"/>
          <w:sz w:val="28"/>
          <w:szCs w:val="28"/>
        </w:rPr>
        <w:t>附件</w:t>
      </w:r>
      <w:r>
        <w:rPr>
          <w:rFonts w:eastAsia="仿宋" w:hint="eastAsia"/>
          <w:color w:val="FF0000"/>
          <w:sz w:val="28"/>
          <w:szCs w:val="28"/>
        </w:rPr>
        <w:t>3</w:t>
      </w:r>
      <w:r>
        <w:rPr>
          <w:rFonts w:ascii="仿宋" w:eastAsia="仿宋" w:hAnsi="仿宋" w:cs="仿宋" w:hint="eastAsia"/>
          <w:color w:val="FF0000"/>
          <w:sz w:val="28"/>
          <w:szCs w:val="28"/>
        </w:rPr>
        <w:t>），中英文摘要和关键词，目录，正文，</w:t>
      </w:r>
      <w:r>
        <w:rPr>
          <w:rFonts w:eastAsia="仿宋" w:hint="eastAsia"/>
          <w:bCs/>
          <w:color w:val="FF0000"/>
          <w:sz w:val="28"/>
          <w:szCs w:val="28"/>
        </w:rPr>
        <w:t>附录（如有）</w:t>
      </w:r>
      <w:r>
        <w:rPr>
          <w:rFonts w:ascii="仿宋" w:eastAsia="仿宋" w:hAnsi="仿宋" w:cs="仿宋" w:hint="eastAsia"/>
          <w:color w:val="FF0000"/>
          <w:sz w:val="28"/>
          <w:szCs w:val="28"/>
        </w:rPr>
        <w:t>，参考文献，</w:t>
      </w:r>
      <w:r>
        <w:rPr>
          <w:rFonts w:eastAsia="仿宋" w:hint="eastAsia"/>
          <w:bCs/>
          <w:color w:val="FF0000"/>
          <w:sz w:val="28"/>
          <w:szCs w:val="28"/>
        </w:rPr>
        <w:t>去除作者、参加人、导师等信息的在学期间科研成果列表</w:t>
      </w:r>
      <w:r>
        <w:rPr>
          <w:rFonts w:ascii="仿宋" w:eastAsia="仿宋" w:hAnsi="仿宋" w:cs="仿宋" w:hint="eastAsia"/>
          <w:color w:val="FF0000"/>
          <w:sz w:val="28"/>
          <w:szCs w:val="28"/>
        </w:rPr>
        <w:t>。</w:t>
      </w:r>
      <w:r>
        <w:rPr>
          <w:rFonts w:ascii="仿宋" w:eastAsia="仿宋" w:hAnsi="仿宋" w:cs="仿宋" w:hint="eastAsia"/>
          <w:color w:val="FF0000"/>
          <w:sz w:val="28"/>
          <w:szCs w:val="28"/>
        </w:rPr>
        <w:t>还应</w:t>
      </w:r>
      <w:r>
        <w:rPr>
          <w:rFonts w:ascii="仿宋" w:eastAsia="仿宋" w:hAnsi="仿宋" w:cs="仿宋" w:hint="eastAsia"/>
          <w:color w:val="FF0000"/>
          <w:sz w:val="28"/>
          <w:szCs w:val="28"/>
        </w:rPr>
        <w:t>去除“学位论文原创性声明和非公开学位论文标注说明”、“学位论文使用授权书”、“致谢”、随感、杂论等任何透露作者和导师信息的内容。</w:t>
      </w:r>
    </w:p>
    <w:p w:rsidR="00321D70" w:rsidRDefault="00914F68">
      <w:pPr>
        <w:ind w:firstLineChars="200" w:firstLine="560"/>
        <w:rPr>
          <w:rFonts w:eastAsia="仿宋"/>
          <w:bCs/>
          <w:sz w:val="28"/>
          <w:szCs w:val="28"/>
          <w:highlight w:val="yellow"/>
        </w:rPr>
      </w:pPr>
      <w:r>
        <w:rPr>
          <w:rFonts w:eastAsia="仿宋" w:hint="eastAsia"/>
          <w:bCs/>
          <w:sz w:val="28"/>
          <w:szCs w:val="28"/>
          <w:highlight w:val="yellow"/>
        </w:rPr>
        <w:t>2.</w:t>
      </w:r>
      <w:r>
        <w:rPr>
          <w:rFonts w:eastAsia="仿宋" w:hint="eastAsia"/>
          <w:b/>
          <w:bCs/>
          <w:sz w:val="28"/>
          <w:szCs w:val="28"/>
          <w:highlight w:val="yellow"/>
        </w:rPr>
        <w:t>论文中文摘要</w:t>
      </w:r>
      <w:r>
        <w:rPr>
          <w:rFonts w:eastAsia="仿宋" w:hint="eastAsia"/>
          <w:sz w:val="28"/>
          <w:szCs w:val="28"/>
        </w:rPr>
        <w:t>。以“</w:t>
      </w:r>
      <w:r>
        <w:rPr>
          <w:rFonts w:eastAsia="仿宋" w:hint="eastAsia"/>
          <w:sz w:val="28"/>
          <w:szCs w:val="28"/>
        </w:rPr>
        <w:t>10055_</w:t>
      </w:r>
      <w:r>
        <w:rPr>
          <w:rFonts w:eastAsia="仿宋" w:hint="eastAsia"/>
          <w:sz w:val="28"/>
          <w:szCs w:val="28"/>
        </w:rPr>
        <w:t>学号</w:t>
      </w:r>
      <w:r>
        <w:rPr>
          <w:rFonts w:eastAsia="仿宋" w:hint="eastAsia"/>
          <w:sz w:val="28"/>
          <w:szCs w:val="28"/>
        </w:rPr>
        <w:t>_ZY.txt</w:t>
      </w:r>
      <w:r>
        <w:rPr>
          <w:rFonts w:eastAsia="仿宋" w:hint="eastAsia"/>
          <w:sz w:val="28"/>
          <w:szCs w:val="28"/>
        </w:rPr>
        <w:t>”命名，文件为</w:t>
      </w:r>
      <w:r>
        <w:rPr>
          <w:rFonts w:eastAsia="仿宋" w:hint="eastAsia"/>
          <w:sz w:val="28"/>
          <w:szCs w:val="28"/>
        </w:rPr>
        <w:t>txt</w:t>
      </w:r>
      <w:r>
        <w:rPr>
          <w:rFonts w:eastAsia="仿宋" w:hint="eastAsia"/>
          <w:sz w:val="28"/>
          <w:szCs w:val="28"/>
        </w:rPr>
        <w:t>格式。（英文书写的论文提交英文摘要即可。）</w:t>
      </w:r>
    </w:p>
    <w:p w:rsidR="00321D70" w:rsidRDefault="00914F68">
      <w:pPr>
        <w:ind w:firstLineChars="200" w:firstLine="562"/>
        <w:rPr>
          <w:rFonts w:ascii="仿宋" w:eastAsia="仿宋" w:hAnsi="仿宋" w:cs="仿宋"/>
          <w:sz w:val="28"/>
          <w:szCs w:val="28"/>
        </w:rPr>
      </w:pPr>
      <w:r>
        <w:rPr>
          <w:rFonts w:ascii="仿宋" w:eastAsia="仿宋" w:hAnsi="仿宋" w:cs="仿宋" w:hint="eastAsia"/>
          <w:b/>
          <w:bCs/>
          <w:sz w:val="28"/>
          <w:szCs w:val="28"/>
          <w:highlight w:val="yellow"/>
        </w:rPr>
        <w:t>3.</w:t>
      </w:r>
      <w:r>
        <w:rPr>
          <w:rFonts w:ascii="仿宋" w:eastAsia="仿宋" w:hAnsi="仿宋" w:cs="仿宋" w:hint="eastAsia"/>
          <w:b/>
          <w:bCs/>
          <w:sz w:val="28"/>
          <w:szCs w:val="28"/>
          <w:highlight w:val="yellow"/>
        </w:rPr>
        <w:t>《南开大学研究生申请进行毕业（学位申请）流程意见表》</w:t>
      </w:r>
      <w:r>
        <w:rPr>
          <w:rFonts w:eastAsia="仿宋"/>
          <w:bCs/>
          <w:sz w:val="28"/>
          <w:szCs w:val="28"/>
          <w:highlight w:val="yellow"/>
        </w:rPr>
        <w:t>（附件</w:t>
      </w:r>
      <w:r>
        <w:rPr>
          <w:rFonts w:eastAsia="仿宋" w:hint="eastAsia"/>
          <w:bCs/>
          <w:sz w:val="28"/>
          <w:szCs w:val="28"/>
          <w:highlight w:val="yellow"/>
        </w:rPr>
        <w:t>4</w:t>
      </w:r>
      <w:r>
        <w:rPr>
          <w:rFonts w:eastAsia="仿宋"/>
          <w:bCs/>
          <w:sz w:val="28"/>
          <w:szCs w:val="28"/>
          <w:highlight w:val="yellow"/>
        </w:rPr>
        <w:t>）</w:t>
      </w:r>
      <w:r>
        <w:rPr>
          <w:rFonts w:ascii="仿宋" w:eastAsia="仿宋" w:hAnsi="仿宋" w:cs="仿宋" w:hint="eastAsia"/>
          <w:bCs/>
          <w:sz w:val="28"/>
          <w:szCs w:val="28"/>
          <w:highlight w:val="yellow"/>
        </w:rPr>
        <w:t>。</w:t>
      </w:r>
      <w:r>
        <w:rPr>
          <w:rFonts w:ascii="仿宋" w:eastAsia="仿宋" w:hAnsi="仿宋" w:cs="仿宋" w:hint="eastAsia"/>
          <w:sz w:val="28"/>
          <w:szCs w:val="28"/>
        </w:rPr>
        <w:t>导师对所指导研究生的毕业（学位）论文质量和学术规范进行严格把关，认为该论文水平达到申请答辩基本要求的，在表格上签字确认。</w:t>
      </w:r>
    </w:p>
    <w:p w:rsidR="00321D70" w:rsidRDefault="00914F68">
      <w:pPr>
        <w:pStyle w:val="2"/>
        <w:spacing w:before="0" w:after="0" w:line="240" w:lineRule="auto"/>
        <w:ind w:firstLineChars="200" w:firstLine="560"/>
      </w:pPr>
      <w:r>
        <w:rPr>
          <w:rFonts w:ascii="楷体" w:eastAsia="楷体" w:hAnsi="楷体" w:cs="楷体" w:hint="eastAsia"/>
          <w:b w:val="0"/>
          <w:bCs/>
          <w:sz w:val="28"/>
          <w:szCs w:val="22"/>
        </w:rPr>
        <w:t>（二）毕业（学位）资格审定</w:t>
      </w:r>
    </w:p>
    <w:p w:rsidR="00321D70" w:rsidRDefault="00914F68">
      <w:pPr>
        <w:ind w:firstLineChars="200" w:firstLine="560"/>
        <w:rPr>
          <w:rFonts w:ascii="仿宋" w:eastAsia="仿宋" w:hAnsi="仿宋" w:cs="仿宋"/>
          <w:sz w:val="28"/>
          <w:szCs w:val="28"/>
        </w:rPr>
      </w:pPr>
      <w:r>
        <w:rPr>
          <w:rFonts w:ascii="仿宋" w:eastAsia="仿宋" w:hAnsi="仿宋" w:cs="仿宋" w:hint="eastAsia"/>
          <w:sz w:val="28"/>
          <w:szCs w:val="28"/>
        </w:rPr>
        <w:t>学院参照如下程序对报名登记材料进行资格审定。</w:t>
      </w:r>
    </w:p>
    <w:p w:rsidR="00321D70" w:rsidRDefault="00914F68">
      <w:pPr>
        <w:ind w:firstLineChars="200" w:firstLine="560"/>
        <w:rPr>
          <w:rFonts w:ascii="仿宋" w:eastAsia="仿宋" w:hAnsi="仿宋" w:cs="仿宋"/>
          <w:sz w:val="28"/>
          <w:szCs w:val="28"/>
        </w:rPr>
      </w:pPr>
      <w:r>
        <w:rPr>
          <w:rFonts w:eastAsia="仿宋" w:hint="eastAsia"/>
          <w:sz w:val="28"/>
          <w:szCs w:val="28"/>
        </w:rPr>
        <w:t>1.</w:t>
      </w:r>
      <w:r>
        <w:rPr>
          <w:rFonts w:eastAsia="仿宋" w:hint="eastAsia"/>
          <w:sz w:val="28"/>
          <w:szCs w:val="28"/>
        </w:rPr>
        <w:t>确认修业年限，核对</w:t>
      </w:r>
      <w:r>
        <w:rPr>
          <w:rFonts w:eastAsia="仿宋"/>
          <w:sz w:val="28"/>
          <w:szCs w:val="28"/>
        </w:rPr>
        <w:t>课程学分</w:t>
      </w:r>
      <w:r>
        <w:rPr>
          <w:rFonts w:eastAsia="仿宋" w:hint="eastAsia"/>
          <w:sz w:val="28"/>
          <w:szCs w:val="28"/>
        </w:rPr>
        <w:t>和必修环节，核查无误后由审核人在《南开大学研究生学习成绩表》上签章并加盖单位公章；</w:t>
      </w:r>
    </w:p>
    <w:p w:rsidR="00321D70" w:rsidRDefault="00914F68">
      <w:pPr>
        <w:ind w:firstLineChars="200" w:firstLine="560"/>
        <w:rPr>
          <w:rFonts w:ascii="仿宋" w:eastAsia="仿宋" w:hAnsi="仿宋" w:cs="仿宋"/>
          <w:sz w:val="28"/>
          <w:szCs w:val="28"/>
        </w:rPr>
      </w:pPr>
      <w:r>
        <w:rPr>
          <w:rFonts w:eastAsia="仿宋"/>
          <w:sz w:val="28"/>
          <w:szCs w:val="28"/>
        </w:rPr>
        <w:t>2.</w:t>
      </w:r>
      <w:r>
        <w:rPr>
          <w:rFonts w:ascii="仿宋" w:eastAsia="仿宋" w:hAnsi="仿宋" w:cs="仿宋" w:hint="eastAsia"/>
          <w:sz w:val="28"/>
          <w:szCs w:val="28"/>
        </w:rPr>
        <w:t>检查电子版论文格式、命名是否符合要求</w:t>
      </w:r>
      <w:r>
        <w:rPr>
          <w:rFonts w:ascii="仿宋" w:eastAsia="仿宋" w:hAnsi="仿宋" w:cs="仿宋" w:hint="eastAsia"/>
          <w:sz w:val="28"/>
          <w:szCs w:val="28"/>
        </w:rPr>
        <w:t>；</w:t>
      </w:r>
    </w:p>
    <w:p w:rsidR="00321D70" w:rsidRDefault="00914F68">
      <w:pPr>
        <w:ind w:firstLineChars="200" w:firstLine="560"/>
        <w:rPr>
          <w:rFonts w:eastAsia="仿宋"/>
          <w:sz w:val="28"/>
          <w:szCs w:val="28"/>
        </w:rPr>
      </w:pPr>
      <w:r>
        <w:rPr>
          <w:rFonts w:eastAsia="仿宋" w:hint="eastAsia"/>
          <w:sz w:val="28"/>
          <w:szCs w:val="28"/>
        </w:rPr>
        <w:t>3.</w:t>
      </w:r>
      <w:r>
        <w:rPr>
          <w:rFonts w:eastAsia="仿宋" w:hint="eastAsia"/>
          <w:sz w:val="28"/>
          <w:szCs w:val="28"/>
        </w:rPr>
        <w:t>学院留存</w:t>
      </w:r>
      <w:r>
        <w:rPr>
          <w:rFonts w:ascii="仿宋" w:eastAsia="仿宋" w:hAnsi="仿宋" w:cs="仿宋" w:hint="eastAsia"/>
          <w:sz w:val="28"/>
          <w:szCs w:val="28"/>
        </w:rPr>
        <w:t>《申请进行毕业（学位申请）流程意见表》</w:t>
      </w:r>
      <w:r>
        <w:rPr>
          <w:rFonts w:eastAsia="仿宋"/>
          <w:bCs/>
          <w:sz w:val="28"/>
          <w:szCs w:val="28"/>
        </w:rPr>
        <w:t>（附件</w:t>
      </w:r>
      <w:r>
        <w:rPr>
          <w:rFonts w:eastAsia="仿宋" w:hint="eastAsia"/>
          <w:bCs/>
          <w:sz w:val="28"/>
          <w:szCs w:val="28"/>
        </w:rPr>
        <w:t>4</w:t>
      </w:r>
      <w:r>
        <w:rPr>
          <w:rFonts w:eastAsia="仿宋"/>
          <w:bCs/>
          <w:sz w:val="28"/>
          <w:szCs w:val="28"/>
        </w:rPr>
        <w:t>）</w:t>
      </w:r>
      <w:r>
        <w:rPr>
          <w:rFonts w:eastAsia="仿宋" w:hint="eastAsia"/>
          <w:bCs/>
          <w:sz w:val="28"/>
          <w:szCs w:val="28"/>
        </w:rPr>
        <w:t>，</w:t>
      </w:r>
      <w:r>
        <w:rPr>
          <w:rFonts w:eastAsia="仿宋" w:hint="eastAsia"/>
          <w:sz w:val="28"/>
          <w:szCs w:val="28"/>
        </w:rPr>
        <w:t>获取导师确认，同意该研究生申请本次答辩。</w:t>
      </w:r>
    </w:p>
    <w:p w:rsidR="00321D70" w:rsidRDefault="00914F68">
      <w:pPr>
        <w:pStyle w:val="1"/>
        <w:spacing w:beforeLines="100" w:before="312" w:beforeAutospacing="0" w:after="0" w:afterAutospacing="0"/>
        <w:ind w:firstLineChars="200" w:firstLine="640"/>
        <w:rPr>
          <w:rFonts w:eastAsia="黑体" w:hint="default"/>
        </w:rPr>
      </w:pPr>
      <w:bookmarkStart w:id="3" w:name="_Toc12"/>
      <w:r>
        <w:rPr>
          <w:rFonts w:ascii="黑体" w:eastAsia="黑体" w:hAnsi="黑体" w:cs="黑体"/>
          <w:b w:val="0"/>
          <w:bCs/>
          <w:sz w:val="32"/>
          <w:szCs w:val="32"/>
        </w:rPr>
        <w:t>二、答辩前论文重复率检测</w:t>
      </w:r>
      <w:bookmarkEnd w:id="3"/>
    </w:p>
    <w:p w:rsidR="00321D70" w:rsidRDefault="00914F68">
      <w:pPr>
        <w:ind w:firstLineChars="200" w:firstLine="560"/>
        <w:rPr>
          <w:rFonts w:ascii="仿宋" w:eastAsia="仿宋" w:hAnsi="仿宋" w:cs="仿宋"/>
          <w:bCs/>
          <w:sz w:val="28"/>
          <w:szCs w:val="28"/>
        </w:rPr>
      </w:pPr>
      <w:r>
        <w:rPr>
          <w:rFonts w:ascii="仿宋" w:eastAsia="仿宋" w:hAnsi="仿宋" w:cs="仿宋" w:hint="eastAsia"/>
          <w:bCs/>
          <w:sz w:val="28"/>
          <w:szCs w:val="28"/>
        </w:rPr>
        <w:t>研究生院对所有提交的论文定稿统一进行重复率检测，检测结果将分别汇总反馈至各单位。各分会根据检测结果及各专业要求提出处理意见，</w:t>
      </w:r>
      <w:r>
        <w:rPr>
          <w:rFonts w:ascii="仿宋" w:eastAsia="仿宋" w:hAnsi="仿宋" w:cs="仿宋" w:hint="eastAsia"/>
          <w:bCs/>
          <w:sz w:val="28"/>
          <w:szCs w:val="28"/>
        </w:rPr>
        <w:lastRenderedPageBreak/>
        <w:t>处理意见为“通过”或“不通过”。</w:t>
      </w:r>
    </w:p>
    <w:p w:rsidR="00321D70" w:rsidRDefault="00914F68">
      <w:pPr>
        <w:ind w:firstLineChars="200" w:firstLine="560"/>
        <w:rPr>
          <w:rFonts w:ascii="仿宋" w:eastAsia="仿宋" w:hAnsi="仿宋" w:cs="仿宋"/>
          <w:sz w:val="28"/>
          <w:szCs w:val="28"/>
        </w:rPr>
      </w:pPr>
      <w:r>
        <w:rPr>
          <w:rFonts w:ascii="仿宋" w:eastAsia="仿宋" w:hAnsi="仿宋" w:cs="仿宋" w:hint="eastAsia"/>
          <w:bCs/>
          <w:sz w:val="28"/>
          <w:szCs w:val="28"/>
        </w:rPr>
        <w:t>论文重复率检测通过后，方可进行论文评审工作。</w:t>
      </w:r>
    </w:p>
    <w:p w:rsidR="00321D70" w:rsidRDefault="00914F68">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4" w:name="_Toc9725"/>
      <w:r>
        <w:rPr>
          <w:rFonts w:ascii="黑体" w:eastAsia="黑体" w:hAnsi="黑体" w:cs="黑体"/>
          <w:b w:val="0"/>
          <w:bCs/>
          <w:sz w:val="32"/>
          <w:szCs w:val="32"/>
        </w:rPr>
        <w:t>三、论文</w:t>
      </w:r>
      <w:bookmarkEnd w:id="4"/>
      <w:r>
        <w:rPr>
          <w:rFonts w:ascii="黑体" w:eastAsia="黑体" w:hAnsi="黑体" w:cs="黑体"/>
          <w:b w:val="0"/>
          <w:bCs/>
          <w:sz w:val="32"/>
          <w:szCs w:val="32"/>
        </w:rPr>
        <w:t>评审</w:t>
      </w:r>
    </w:p>
    <w:p w:rsidR="00321D70" w:rsidRDefault="00914F68">
      <w:pPr>
        <w:ind w:firstLineChars="200" w:firstLine="560"/>
        <w:rPr>
          <w:rFonts w:eastAsia="仿宋"/>
          <w:sz w:val="28"/>
          <w:szCs w:val="28"/>
        </w:rPr>
      </w:pPr>
      <w:r>
        <w:rPr>
          <w:rFonts w:eastAsia="仿宋" w:hint="eastAsia"/>
          <w:sz w:val="28"/>
          <w:szCs w:val="28"/>
        </w:rPr>
        <w:t>论文</w:t>
      </w:r>
      <w:proofErr w:type="gramStart"/>
      <w:r>
        <w:rPr>
          <w:rFonts w:eastAsia="仿宋" w:hint="eastAsia"/>
          <w:sz w:val="28"/>
          <w:szCs w:val="28"/>
        </w:rPr>
        <w:t>评审请严格</w:t>
      </w:r>
      <w:proofErr w:type="gramEnd"/>
      <w:r>
        <w:rPr>
          <w:rFonts w:eastAsia="仿宋" w:hint="eastAsia"/>
          <w:sz w:val="28"/>
          <w:szCs w:val="28"/>
        </w:rPr>
        <w:t>使用已提交研究生院的毕业</w:t>
      </w:r>
      <w:r>
        <w:rPr>
          <w:rFonts w:eastAsia="仿宋" w:hint="eastAsia"/>
          <w:sz w:val="28"/>
          <w:szCs w:val="28"/>
        </w:rPr>
        <w:t>（</w:t>
      </w:r>
      <w:r>
        <w:rPr>
          <w:rFonts w:eastAsia="仿宋" w:hint="eastAsia"/>
          <w:sz w:val="28"/>
          <w:szCs w:val="28"/>
        </w:rPr>
        <w:t>学位）</w:t>
      </w:r>
      <w:r>
        <w:rPr>
          <w:rFonts w:eastAsia="仿宋" w:hint="eastAsia"/>
          <w:sz w:val="28"/>
          <w:szCs w:val="28"/>
        </w:rPr>
        <w:t>论文定稿，如有私自修改更换，经查实，将取消该生本次申请答辩资格。已通过答辩的，答辩无效。</w:t>
      </w:r>
    </w:p>
    <w:p w:rsidR="00321D70" w:rsidRDefault="00914F68">
      <w:pPr>
        <w:ind w:firstLineChars="200" w:firstLine="560"/>
      </w:pPr>
      <w:bookmarkStart w:id="5" w:name="_Toc26302"/>
      <w:r>
        <w:rPr>
          <w:rFonts w:ascii="楷体" w:eastAsia="楷体" w:hAnsi="楷体" w:cs="楷体" w:hint="eastAsia"/>
          <w:bCs/>
          <w:sz w:val="28"/>
          <w:szCs w:val="28"/>
        </w:rPr>
        <w:t>（一）</w:t>
      </w:r>
      <w:bookmarkStart w:id="6" w:name="_Toc1708"/>
      <w:bookmarkEnd w:id="5"/>
      <w:r>
        <w:rPr>
          <w:rFonts w:ascii="楷体" w:eastAsia="楷体" w:hAnsi="楷体" w:cs="楷体" w:hint="eastAsia"/>
          <w:bCs/>
          <w:sz w:val="28"/>
          <w:szCs w:val="28"/>
        </w:rPr>
        <w:t>平台评审</w:t>
      </w:r>
      <w:bookmarkEnd w:id="6"/>
    </w:p>
    <w:p w:rsidR="00321D70" w:rsidRDefault="00914F68">
      <w:pPr>
        <w:ind w:firstLineChars="200" w:firstLine="560"/>
        <w:rPr>
          <w:rFonts w:eastAsia="仿宋"/>
          <w:sz w:val="28"/>
          <w:szCs w:val="28"/>
        </w:rPr>
      </w:pPr>
      <w:r>
        <w:rPr>
          <w:rFonts w:eastAsia="仿宋" w:hint="eastAsia"/>
          <w:sz w:val="28"/>
          <w:szCs w:val="28"/>
        </w:rPr>
        <w:t>委托平台进行论文“双盲”评审的学院应按要求填写</w:t>
      </w:r>
      <w:r>
        <w:rPr>
          <w:rFonts w:eastAsia="仿宋" w:hint="eastAsia"/>
          <w:sz w:val="28"/>
          <w:szCs w:val="28"/>
          <w:highlight w:val="yellow"/>
        </w:rPr>
        <w:t>论文信息汇总表（附件</w:t>
      </w:r>
      <w:r>
        <w:rPr>
          <w:rFonts w:eastAsia="仿宋" w:hint="eastAsia"/>
          <w:sz w:val="28"/>
          <w:szCs w:val="28"/>
          <w:highlight w:val="yellow"/>
        </w:rPr>
        <w:t>6</w:t>
      </w:r>
      <w:r>
        <w:rPr>
          <w:rFonts w:eastAsia="仿宋" w:hint="eastAsia"/>
          <w:sz w:val="28"/>
          <w:szCs w:val="28"/>
          <w:highlight w:val="yellow"/>
        </w:rPr>
        <w:t>）</w:t>
      </w:r>
      <w:r>
        <w:rPr>
          <w:rFonts w:eastAsia="仿宋" w:hint="eastAsia"/>
          <w:sz w:val="28"/>
          <w:szCs w:val="28"/>
        </w:rPr>
        <w:t>，并对论文原文和摘要进行统一命名，</w:t>
      </w:r>
      <w:proofErr w:type="gramStart"/>
      <w:r>
        <w:rPr>
          <w:rFonts w:eastAsia="仿宋" w:hint="eastAsia"/>
          <w:sz w:val="28"/>
          <w:szCs w:val="28"/>
        </w:rPr>
        <w:t>尽早上</w:t>
      </w:r>
      <w:proofErr w:type="gramEnd"/>
      <w:r>
        <w:rPr>
          <w:rFonts w:eastAsia="仿宋" w:hint="eastAsia"/>
          <w:sz w:val="28"/>
          <w:szCs w:val="28"/>
        </w:rPr>
        <w:t>传平台。</w:t>
      </w:r>
    </w:p>
    <w:p w:rsidR="00321D70" w:rsidRDefault="00914F68">
      <w:pPr>
        <w:pStyle w:val="2"/>
        <w:spacing w:beforeLines="50" w:before="156" w:after="0" w:line="240" w:lineRule="auto"/>
        <w:ind w:firstLineChars="200" w:firstLine="560"/>
      </w:pPr>
      <w:bookmarkStart w:id="7" w:name="_Toc13694"/>
      <w:r>
        <w:rPr>
          <w:rFonts w:ascii="楷体" w:eastAsia="楷体" w:hAnsi="楷体" w:cs="楷体" w:hint="eastAsia"/>
          <w:b w:val="0"/>
          <w:bCs/>
          <w:sz w:val="28"/>
          <w:szCs w:val="28"/>
        </w:rPr>
        <w:t>（</w:t>
      </w:r>
      <w:r>
        <w:rPr>
          <w:rFonts w:ascii="楷体" w:eastAsia="楷体" w:hAnsi="楷体" w:cs="楷体" w:hint="eastAsia"/>
          <w:b w:val="0"/>
          <w:bCs/>
          <w:sz w:val="28"/>
          <w:szCs w:val="28"/>
        </w:rPr>
        <w:t>二</w:t>
      </w:r>
      <w:r>
        <w:rPr>
          <w:rFonts w:ascii="楷体" w:eastAsia="楷体" w:hAnsi="楷体" w:cs="楷体" w:hint="eastAsia"/>
          <w:b w:val="0"/>
          <w:bCs/>
          <w:sz w:val="28"/>
          <w:szCs w:val="28"/>
        </w:rPr>
        <w:t>）答辩资格审核</w:t>
      </w:r>
      <w:bookmarkEnd w:id="7"/>
    </w:p>
    <w:p w:rsidR="00321D70" w:rsidRDefault="00914F68">
      <w:pPr>
        <w:ind w:firstLineChars="200" w:firstLine="560"/>
        <w:rPr>
          <w:rFonts w:ascii="仿宋" w:eastAsia="仿宋" w:hAnsi="仿宋" w:cs="仿宋"/>
          <w:sz w:val="28"/>
          <w:szCs w:val="28"/>
        </w:rPr>
      </w:pPr>
      <w:r>
        <w:rPr>
          <w:rFonts w:ascii="仿宋" w:eastAsia="仿宋" w:hAnsi="仿宋" w:cs="仿宋" w:hint="eastAsia"/>
          <w:sz w:val="28"/>
          <w:szCs w:val="28"/>
        </w:rPr>
        <w:t>论文评审结果处理参照《南开大学硕士学位论文评审工作实施办法》（南</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字</w:t>
      </w:r>
      <w:r>
        <w:rPr>
          <w:rFonts w:eastAsia="仿宋"/>
          <w:sz w:val="28"/>
          <w:szCs w:val="28"/>
        </w:rPr>
        <w:t>〔</w:t>
      </w:r>
      <w:r>
        <w:rPr>
          <w:rFonts w:eastAsia="仿宋"/>
          <w:sz w:val="28"/>
          <w:szCs w:val="28"/>
        </w:rPr>
        <w:t>202</w:t>
      </w:r>
      <w:r>
        <w:rPr>
          <w:rFonts w:eastAsia="仿宋" w:hint="eastAsia"/>
          <w:sz w:val="28"/>
          <w:szCs w:val="28"/>
        </w:rPr>
        <w:t>1</w:t>
      </w:r>
      <w:r>
        <w:rPr>
          <w:rFonts w:eastAsia="仿宋"/>
          <w:sz w:val="28"/>
          <w:szCs w:val="28"/>
        </w:rPr>
        <w:t>〕</w:t>
      </w:r>
      <w:r>
        <w:rPr>
          <w:rFonts w:eastAsia="仿宋"/>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r>
        <w:rPr>
          <w:rFonts w:eastAsia="仿宋"/>
          <w:sz w:val="28"/>
          <w:szCs w:val="28"/>
        </w:rPr>
        <w:t>附件</w:t>
      </w:r>
      <w:r>
        <w:rPr>
          <w:rFonts w:eastAsia="仿宋" w:hint="eastAsia"/>
          <w:sz w:val="28"/>
          <w:szCs w:val="28"/>
        </w:rPr>
        <w:t>7</w:t>
      </w:r>
      <w:r>
        <w:rPr>
          <w:rFonts w:ascii="仿宋" w:eastAsia="仿宋" w:hAnsi="仿宋" w:cs="仿宋" w:hint="eastAsia"/>
          <w:sz w:val="28"/>
          <w:szCs w:val="28"/>
        </w:rPr>
        <w:t>）执行</w:t>
      </w:r>
      <w:r>
        <w:rPr>
          <w:rFonts w:eastAsia="仿宋"/>
          <w:sz w:val="28"/>
          <w:szCs w:val="28"/>
        </w:rPr>
        <w:t>。</w:t>
      </w:r>
      <w:r>
        <w:rPr>
          <w:rFonts w:ascii="仿宋" w:eastAsia="仿宋" w:hAnsi="仿宋" w:cs="仿宋" w:hint="eastAsia"/>
          <w:bCs/>
          <w:sz w:val="28"/>
          <w:szCs w:val="28"/>
        </w:rPr>
        <w:t>送审程序完成后，请填写</w:t>
      </w:r>
      <w:r>
        <w:rPr>
          <w:rFonts w:ascii="仿宋" w:eastAsia="仿宋" w:hAnsi="仿宋" w:cs="仿宋" w:hint="eastAsia"/>
          <w:b/>
          <w:sz w:val="28"/>
          <w:szCs w:val="28"/>
        </w:rPr>
        <w:t>《南开大学硕士研究生毕业（学位）答辩资格审核表》</w:t>
      </w:r>
      <w:r>
        <w:rPr>
          <w:rFonts w:ascii="仿宋" w:eastAsia="仿宋" w:hAnsi="仿宋" w:cs="仿宋" w:hint="eastAsia"/>
          <w:bCs/>
          <w:sz w:val="28"/>
          <w:szCs w:val="28"/>
        </w:rPr>
        <w:t>（</w:t>
      </w:r>
      <w:r>
        <w:rPr>
          <w:rFonts w:eastAsia="仿宋"/>
          <w:bCs/>
          <w:sz w:val="28"/>
          <w:szCs w:val="28"/>
        </w:rPr>
        <w:t>附件</w:t>
      </w:r>
      <w:r>
        <w:rPr>
          <w:rFonts w:eastAsia="仿宋" w:hint="eastAsia"/>
          <w:bCs/>
          <w:sz w:val="28"/>
          <w:szCs w:val="28"/>
        </w:rPr>
        <w:t>9</w:t>
      </w:r>
      <w:r>
        <w:rPr>
          <w:rFonts w:ascii="仿宋" w:eastAsia="仿宋" w:hAnsi="仿宋" w:cs="仿宋" w:hint="eastAsia"/>
          <w:bCs/>
          <w:sz w:val="28"/>
          <w:szCs w:val="28"/>
        </w:rPr>
        <w:t>），学院审核通过方可答辩。</w:t>
      </w:r>
    </w:p>
    <w:p w:rsidR="00321D70" w:rsidRDefault="00914F68">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四、论文答辩</w:t>
      </w:r>
    </w:p>
    <w:p w:rsidR="00321D70" w:rsidRDefault="00914F68">
      <w:pPr>
        <w:ind w:firstLineChars="200" w:firstLine="560"/>
        <w:rPr>
          <w:rFonts w:ascii="仿宋" w:eastAsia="仿宋" w:hAnsi="仿宋" w:cs="仿宋"/>
          <w:bCs/>
          <w:sz w:val="28"/>
          <w:szCs w:val="28"/>
        </w:rPr>
      </w:pPr>
      <w:r>
        <w:rPr>
          <w:rFonts w:ascii="仿宋" w:eastAsia="仿宋" w:hAnsi="仿宋" w:cs="仿宋" w:hint="eastAsia"/>
          <w:bCs/>
          <w:sz w:val="28"/>
          <w:szCs w:val="28"/>
        </w:rPr>
        <w:t>答辩相关事项请参见《硕士研究生毕业（学位）论文答辩注意事项》（</w:t>
      </w:r>
      <w:r>
        <w:rPr>
          <w:rFonts w:eastAsia="仿宋"/>
          <w:bCs/>
          <w:sz w:val="28"/>
          <w:szCs w:val="28"/>
        </w:rPr>
        <w:t>附件</w:t>
      </w:r>
      <w:r>
        <w:rPr>
          <w:rFonts w:eastAsia="仿宋" w:hint="eastAsia"/>
          <w:bCs/>
          <w:sz w:val="28"/>
          <w:szCs w:val="28"/>
        </w:rPr>
        <w:t>1</w:t>
      </w:r>
      <w:r>
        <w:rPr>
          <w:rFonts w:eastAsia="仿宋" w:hint="eastAsia"/>
          <w:bCs/>
          <w:sz w:val="28"/>
          <w:szCs w:val="28"/>
        </w:rPr>
        <w:t>1</w:t>
      </w:r>
      <w:r>
        <w:rPr>
          <w:rFonts w:ascii="仿宋" w:eastAsia="仿宋" w:hAnsi="仿宋" w:cs="仿宋" w:hint="eastAsia"/>
          <w:bCs/>
          <w:sz w:val="28"/>
          <w:szCs w:val="28"/>
        </w:rPr>
        <w:t>）。请在答辩</w:t>
      </w:r>
      <w:proofErr w:type="gramStart"/>
      <w:r>
        <w:rPr>
          <w:rFonts w:ascii="仿宋" w:eastAsia="仿宋" w:hAnsi="仿宋" w:cs="仿宋" w:hint="eastAsia"/>
          <w:bCs/>
          <w:sz w:val="28"/>
          <w:szCs w:val="28"/>
        </w:rPr>
        <w:t>中过程</w:t>
      </w:r>
      <w:proofErr w:type="gramEnd"/>
      <w:r>
        <w:rPr>
          <w:rFonts w:ascii="仿宋" w:eastAsia="仿宋" w:hAnsi="仿宋" w:cs="仿宋" w:hint="eastAsia"/>
          <w:bCs/>
          <w:sz w:val="28"/>
          <w:szCs w:val="28"/>
        </w:rPr>
        <w:t>中如实完成</w:t>
      </w:r>
      <w:r>
        <w:rPr>
          <w:rFonts w:ascii="仿宋" w:eastAsia="仿宋" w:hAnsi="仿宋" w:cs="仿宋" w:hint="eastAsia"/>
          <w:b/>
          <w:sz w:val="28"/>
          <w:szCs w:val="28"/>
        </w:rPr>
        <w:t>《南开大学科学学位硕士研究生毕业（学位）论文答辩记录》</w:t>
      </w:r>
      <w:r>
        <w:rPr>
          <w:rFonts w:ascii="仿宋" w:eastAsia="仿宋" w:hAnsi="仿宋" w:cs="仿宋" w:hint="eastAsia"/>
          <w:bCs/>
          <w:sz w:val="28"/>
          <w:szCs w:val="28"/>
        </w:rPr>
        <w:t>（</w:t>
      </w:r>
      <w:r>
        <w:rPr>
          <w:rFonts w:eastAsia="仿宋"/>
          <w:bCs/>
          <w:sz w:val="28"/>
          <w:szCs w:val="28"/>
        </w:rPr>
        <w:t>附</w:t>
      </w:r>
      <w:bookmarkStart w:id="8" w:name="_Hlt33909575"/>
      <w:r>
        <w:rPr>
          <w:rFonts w:eastAsia="仿宋"/>
          <w:bCs/>
          <w:sz w:val="28"/>
          <w:szCs w:val="28"/>
        </w:rPr>
        <w:t>件</w:t>
      </w:r>
      <w:bookmarkEnd w:id="8"/>
      <w:r>
        <w:rPr>
          <w:rFonts w:eastAsia="仿宋" w:hint="eastAsia"/>
          <w:bCs/>
          <w:sz w:val="28"/>
          <w:szCs w:val="28"/>
        </w:rPr>
        <w:t>1</w:t>
      </w:r>
      <w:r>
        <w:rPr>
          <w:rFonts w:eastAsia="仿宋" w:hint="eastAsia"/>
          <w:bCs/>
          <w:sz w:val="28"/>
          <w:szCs w:val="28"/>
        </w:rPr>
        <w:t>3</w:t>
      </w:r>
      <w:r>
        <w:rPr>
          <w:rFonts w:ascii="仿宋" w:eastAsia="仿宋" w:hAnsi="仿宋" w:cs="仿宋" w:hint="eastAsia"/>
          <w:bCs/>
          <w:sz w:val="28"/>
          <w:szCs w:val="28"/>
        </w:rPr>
        <w:t>）、</w:t>
      </w:r>
      <w:r>
        <w:rPr>
          <w:rFonts w:ascii="仿宋" w:eastAsia="仿宋" w:hAnsi="仿宋" w:cs="仿宋" w:hint="eastAsia"/>
          <w:b/>
          <w:sz w:val="28"/>
          <w:szCs w:val="28"/>
        </w:rPr>
        <w:t>《南开大学硕士毕业（学位）论文答辩评分表》</w:t>
      </w:r>
      <w:r>
        <w:rPr>
          <w:rFonts w:eastAsia="仿宋"/>
          <w:bCs/>
          <w:sz w:val="28"/>
          <w:szCs w:val="28"/>
        </w:rPr>
        <w:t>（附件</w:t>
      </w:r>
      <w:r>
        <w:rPr>
          <w:rFonts w:eastAsia="仿宋"/>
          <w:bCs/>
          <w:sz w:val="28"/>
          <w:szCs w:val="28"/>
        </w:rPr>
        <w:t>1</w:t>
      </w:r>
      <w:r>
        <w:rPr>
          <w:rFonts w:eastAsia="仿宋" w:hint="eastAsia"/>
          <w:bCs/>
          <w:sz w:val="28"/>
          <w:szCs w:val="28"/>
        </w:rPr>
        <w:t>4</w:t>
      </w:r>
      <w:r>
        <w:rPr>
          <w:rFonts w:ascii="仿宋" w:eastAsia="仿宋" w:hAnsi="仿宋" w:cs="仿宋" w:hint="eastAsia"/>
          <w:bCs/>
          <w:sz w:val="28"/>
          <w:szCs w:val="28"/>
        </w:rPr>
        <w:t>）。</w:t>
      </w:r>
    </w:p>
    <w:p w:rsidR="00321D70" w:rsidRDefault="00914F68">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lastRenderedPageBreak/>
        <w:t>五、答辩后论文重复率检测</w:t>
      </w:r>
    </w:p>
    <w:p w:rsidR="00321D70" w:rsidRDefault="00914F68">
      <w:pPr>
        <w:ind w:firstLineChars="200" w:firstLine="560"/>
        <w:rPr>
          <w:rFonts w:ascii="仿宋" w:eastAsia="仿宋" w:hAnsi="仿宋"/>
          <w:i/>
          <w:iCs/>
          <w:sz w:val="28"/>
          <w:szCs w:val="28"/>
          <w:u w:val="single"/>
        </w:rPr>
      </w:pPr>
      <w:r>
        <w:rPr>
          <w:rFonts w:ascii="仿宋" w:eastAsia="仿宋" w:hAnsi="仿宋" w:cs="仿宋" w:hint="eastAsia"/>
          <w:bCs/>
          <w:sz w:val="28"/>
          <w:szCs w:val="28"/>
        </w:rPr>
        <w:t>请在答辩结束后尽早将所有通过答辩的论文提交检测，论文格式与答辩前提交的电子版定稿要求一致。检测结果将分别汇总反馈至各单位。各分会根据检测结果及各专业要求提出处理意见，处理意见为“通过”或“不通过”。</w:t>
      </w:r>
    </w:p>
    <w:p w:rsidR="00321D70" w:rsidRDefault="00914F68">
      <w:pPr>
        <w:ind w:firstLineChars="200" w:firstLine="560"/>
        <w:rPr>
          <w:color w:val="FF0000"/>
        </w:rPr>
      </w:pPr>
      <w:r>
        <w:rPr>
          <w:rFonts w:ascii="仿宋" w:eastAsia="仿宋" w:hAnsi="仿宋" w:cs="仿宋" w:hint="eastAsia"/>
          <w:bCs/>
          <w:sz w:val="28"/>
          <w:szCs w:val="28"/>
        </w:rPr>
        <w:t>凡未进行此次检测的论文，一律不得提交学位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委员会审议。</w:t>
      </w:r>
      <w:r>
        <w:rPr>
          <w:rFonts w:ascii="仿宋" w:eastAsia="仿宋" w:hAnsi="仿宋" w:cs="仿宋" w:hint="eastAsia"/>
          <w:bCs/>
          <w:color w:val="FF0000"/>
          <w:sz w:val="28"/>
          <w:szCs w:val="28"/>
        </w:rPr>
        <w:t>研究</w:t>
      </w:r>
      <w:r>
        <w:rPr>
          <w:rFonts w:ascii="仿宋" w:eastAsia="仿宋" w:hAnsi="仿宋" w:cs="仿宋" w:hint="eastAsia"/>
          <w:bCs/>
          <w:color w:val="FF0000"/>
          <w:sz w:val="28"/>
          <w:szCs w:val="28"/>
        </w:rPr>
        <w:t>生应保证检测通过的论文版本与提交图书馆的一致。</w:t>
      </w:r>
    </w:p>
    <w:p w:rsidR="00321D70" w:rsidRDefault="00914F68">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六、</w:t>
      </w:r>
      <w:r>
        <w:rPr>
          <w:rFonts w:ascii="黑体" w:eastAsia="黑体" w:hAnsi="黑体" w:cs="黑体"/>
          <w:b w:val="0"/>
          <w:bCs/>
          <w:sz w:val="32"/>
          <w:szCs w:val="32"/>
        </w:rPr>
        <w:t>档案资料</w:t>
      </w:r>
      <w:r>
        <w:rPr>
          <w:rFonts w:ascii="黑体" w:eastAsia="黑体" w:hAnsi="黑体" w:cs="黑体"/>
          <w:b w:val="0"/>
          <w:bCs/>
          <w:sz w:val="32"/>
          <w:szCs w:val="32"/>
        </w:rPr>
        <w:t>审查</w:t>
      </w:r>
    </w:p>
    <w:p w:rsidR="00321D70" w:rsidRDefault="00914F68">
      <w:pPr>
        <w:ind w:right="28" w:firstLineChars="200" w:firstLine="56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w:t>
      </w:r>
      <w:r>
        <w:rPr>
          <w:rFonts w:eastAsia="仿宋" w:hint="eastAsia"/>
          <w:bCs/>
          <w:sz w:val="28"/>
          <w:szCs w:val="28"/>
        </w:rPr>
        <w:t>所有</w:t>
      </w:r>
      <w:r>
        <w:rPr>
          <w:rFonts w:eastAsia="仿宋"/>
          <w:bCs/>
          <w:sz w:val="28"/>
          <w:szCs w:val="28"/>
        </w:rPr>
        <w:t>材料要求</w:t>
      </w:r>
      <w:r>
        <w:rPr>
          <w:rFonts w:eastAsia="仿宋"/>
          <w:b/>
          <w:sz w:val="28"/>
          <w:szCs w:val="28"/>
        </w:rPr>
        <w:t>亲笔签名</w:t>
      </w:r>
      <w:r>
        <w:rPr>
          <w:rFonts w:eastAsia="仿宋"/>
          <w:bCs/>
          <w:sz w:val="28"/>
          <w:szCs w:val="28"/>
        </w:rPr>
        <w:t>处应严格执行。</w:t>
      </w:r>
    </w:p>
    <w:p w:rsidR="00321D70" w:rsidRDefault="00914F68">
      <w:pPr>
        <w:ind w:right="26" w:firstLineChars="200" w:firstLine="56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rsidR="00321D70" w:rsidRDefault="00914F68">
      <w:pPr>
        <w:ind w:firstLineChars="200" w:firstLine="56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rsidR="00321D70" w:rsidRDefault="00914F68">
      <w:pPr>
        <w:ind w:right="28" w:firstLineChars="200" w:firstLine="56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rsidR="00321D70" w:rsidRDefault="00914F68">
      <w:pPr>
        <w:ind w:right="26" w:firstLineChars="200" w:firstLine="56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w:t>
      </w:r>
      <w:r>
        <w:rPr>
          <w:rFonts w:eastAsia="仿宋"/>
          <w:sz w:val="28"/>
          <w:szCs w:val="28"/>
        </w:rPr>
        <w:t>ABC</w:t>
      </w:r>
      <w:r>
        <w:rPr>
          <w:rFonts w:eastAsia="仿宋"/>
          <w:sz w:val="28"/>
          <w:szCs w:val="28"/>
        </w:rPr>
        <w:t>）；审核人签章并加盖单位公章，审核日期应</w:t>
      </w:r>
      <w:r>
        <w:rPr>
          <w:rFonts w:eastAsia="仿宋" w:hint="eastAsia"/>
          <w:sz w:val="28"/>
          <w:szCs w:val="28"/>
        </w:rPr>
        <w:t>早于</w:t>
      </w:r>
      <w:r>
        <w:rPr>
          <w:rFonts w:eastAsia="仿宋"/>
          <w:sz w:val="28"/>
          <w:szCs w:val="28"/>
        </w:rPr>
        <w:t>答辩日期。</w:t>
      </w:r>
    </w:p>
    <w:p w:rsidR="00321D70" w:rsidRDefault="00914F68">
      <w:pPr>
        <w:ind w:right="26" w:firstLineChars="200" w:firstLine="56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rsidR="00321D70" w:rsidRDefault="00914F68">
      <w:pPr>
        <w:ind w:right="26" w:firstLineChars="200" w:firstLine="560"/>
        <w:rPr>
          <w:rFonts w:eastAsia="仿宋"/>
          <w:bCs/>
          <w:sz w:val="28"/>
          <w:szCs w:val="28"/>
        </w:rPr>
      </w:pPr>
      <w:r>
        <w:rPr>
          <w:rFonts w:eastAsia="仿宋"/>
          <w:bCs/>
          <w:sz w:val="28"/>
          <w:szCs w:val="28"/>
        </w:rPr>
        <w:t>（如</w:t>
      </w:r>
      <w:r>
        <w:rPr>
          <w:rFonts w:eastAsia="仿宋" w:hint="eastAsia"/>
          <w:bCs/>
          <w:sz w:val="28"/>
          <w:szCs w:val="28"/>
        </w:rPr>
        <w:t>答辩委员会或</w:t>
      </w:r>
      <w:r>
        <w:rPr>
          <w:rFonts w:eastAsia="仿宋"/>
          <w:bCs/>
          <w:sz w:val="28"/>
          <w:szCs w:val="28"/>
        </w:rPr>
        <w:t>学位</w:t>
      </w:r>
      <w:proofErr w:type="gramStart"/>
      <w:r>
        <w:rPr>
          <w:rFonts w:eastAsia="仿宋"/>
          <w:bCs/>
          <w:sz w:val="28"/>
          <w:szCs w:val="28"/>
        </w:rPr>
        <w:t>评定分</w:t>
      </w:r>
      <w:proofErr w:type="gramEnd"/>
      <w:r>
        <w:rPr>
          <w:rFonts w:eastAsia="仿宋"/>
          <w:bCs/>
          <w:sz w:val="28"/>
          <w:szCs w:val="28"/>
        </w:rPr>
        <w:t>委员会</w:t>
      </w:r>
      <w:proofErr w:type="gramStart"/>
      <w:r>
        <w:rPr>
          <w:rFonts w:eastAsia="仿宋"/>
          <w:bCs/>
          <w:sz w:val="28"/>
          <w:szCs w:val="28"/>
        </w:rPr>
        <w:t>作</w:t>
      </w:r>
      <w:proofErr w:type="gramEnd"/>
      <w:r>
        <w:rPr>
          <w:rFonts w:eastAsia="仿宋"/>
          <w:bCs/>
          <w:sz w:val="28"/>
          <w:szCs w:val="28"/>
        </w:rPr>
        <w:t>出了有关该生的特殊决议，</w:t>
      </w:r>
      <w:r>
        <w:rPr>
          <w:rFonts w:eastAsia="仿宋" w:hint="eastAsia"/>
          <w:bCs/>
          <w:sz w:val="28"/>
          <w:szCs w:val="28"/>
        </w:rPr>
        <w:t>例</w:t>
      </w:r>
      <w:r>
        <w:rPr>
          <w:rFonts w:eastAsia="仿宋"/>
          <w:bCs/>
          <w:sz w:val="28"/>
          <w:szCs w:val="28"/>
        </w:rPr>
        <w:t>如修改论文题目等，则需</w:t>
      </w:r>
      <w:r>
        <w:rPr>
          <w:rFonts w:eastAsia="仿宋" w:hint="eastAsia"/>
          <w:bCs/>
          <w:sz w:val="28"/>
          <w:szCs w:val="28"/>
        </w:rPr>
        <w:t>在答辩决议内体现，或</w:t>
      </w:r>
      <w:r>
        <w:rPr>
          <w:rFonts w:eastAsia="仿宋"/>
          <w:bCs/>
          <w:sz w:val="28"/>
          <w:szCs w:val="28"/>
        </w:rPr>
        <w:t>将经分会主席签字的</w:t>
      </w:r>
      <w:r>
        <w:rPr>
          <w:rFonts w:eastAsia="仿宋"/>
          <w:bCs/>
          <w:sz w:val="28"/>
          <w:szCs w:val="28"/>
        </w:rPr>
        <w:lastRenderedPageBreak/>
        <w:t>决议放在此处。）</w:t>
      </w:r>
    </w:p>
    <w:p w:rsidR="00321D70" w:rsidRDefault="00914F68">
      <w:pPr>
        <w:ind w:right="26" w:firstLineChars="200" w:firstLine="560"/>
      </w:pPr>
      <w:r>
        <w:rPr>
          <w:rFonts w:eastAsia="仿宋" w:hint="eastAsia"/>
          <w:bCs/>
          <w:sz w:val="28"/>
          <w:szCs w:val="28"/>
        </w:rPr>
        <w:t>6.</w:t>
      </w:r>
      <w:r>
        <w:rPr>
          <w:rFonts w:eastAsia="仿宋"/>
          <w:b/>
          <w:bCs/>
          <w:sz w:val="28"/>
          <w:szCs w:val="28"/>
        </w:rPr>
        <w:t>《南开大学硕士研究生毕业决定》</w:t>
      </w:r>
      <w:r>
        <w:rPr>
          <w:rFonts w:eastAsia="仿宋"/>
          <w:sz w:val="28"/>
          <w:szCs w:val="28"/>
        </w:rPr>
        <w:t>。</w:t>
      </w:r>
    </w:p>
    <w:sectPr w:rsidR="00321D70">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F68" w:rsidRDefault="00914F68">
      <w:r>
        <w:separator/>
      </w:r>
    </w:p>
  </w:endnote>
  <w:endnote w:type="continuationSeparator" w:id="0">
    <w:p w:rsidR="00914F68" w:rsidRDefault="0091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C75F20F-A3A7-4A8B-94F4-BCE8619D5674}"/>
  </w:font>
  <w:font w:name="方正小标宋简体">
    <w:charset w:val="86"/>
    <w:family w:val="auto"/>
    <w:pitch w:val="default"/>
    <w:sig w:usb0="00000001" w:usb1="080E0000" w:usb2="00000000" w:usb3="00000000" w:csb0="00040000" w:csb1="00000000"/>
    <w:embedRegular r:id="rId2" w:subsetted="1" w:fontKey="{C2B10CD2-BEE7-4E51-B9A7-D06FC24EE397}"/>
  </w:font>
  <w:font w:name="Songti SC">
    <w:altName w:val="宋体"/>
    <w:charset w:val="00"/>
    <w:family w:val="auto"/>
    <w:pitch w:val="default"/>
    <w:embedBold r:id="rId3" w:fontKey="{ED4095B8-85D4-414C-9F6D-77389344480B}"/>
  </w:font>
  <w:font w:name="楷体">
    <w:panose1 w:val="02010609060101010101"/>
    <w:charset w:val="86"/>
    <w:family w:val="modern"/>
    <w:pitch w:val="fixed"/>
    <w:sig w:usb0="800002BF" w:usb1="38CF7CFA" w:usb2="00000016" w:usb3="00000000" w:csb0="00040001" w:csb1="00000000"/>
    <w:embedRegular r:id="rId4" w:subsetted="1" w:fontKey="{D1CD7309-7619-4CA5-8248-185D30B784F7}"/>
  </w:font>
  <w:font w:name="仿宋">
    <w:panose1 w:val="02010609060101010101"/>
    <w:charset w:val="86"/>
    <w:family w:val="modern"/>
    <w:pitch w:val="fixed"/>
    <w:sig w:usb0="800002BF" w:usb1="38CF7CFA" w:usb2="00000016" w:usb3="00000000" w:csb0="00040001" w:csb1="00000000"/>
    <w:embedRegular r:id="rId5" w:subsetted="1" w:fontKey="{EF85F668-8031-4EE0-8FF0-D85CB1C37F1D}"/>
    <w:embedBold r:id="rId6" w:subsetted="1" w:fontKey="{BC312B30-A2C0-4749-A798-B7BFEA533C89}"/>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D70" w:rsidRDefault="00914F68">
    <w:pPr>
      <w:pStyle w:val="a5"/>
      <w:framePr w:wrap="around" w:vAnchor="text" w:hAnchor="margin" w:xAlign="center" w:y="1"/>
      <w:rPr>
        <w:rStyle w:val="ac"/>
      </w:rPr>
    </w:pPr>
    <w:r>
      <w:fldChar w:fldCharType="begin"/>
    </w:r>
    <w:r>
      <w:rPr>
        <w:rStyle w:val="ac"/>
      </w:rPr>
      <w:instrText xml:space="preserve">PAGE  </w:instrText>
    </w:r>
    <w:r>
      <w:fldChar w:fldCharType="separate"/>
    </w:r>
    <w:r>
      <w:rPr>
        <w:rStyle w:val="ac"/>
      </w:rPr>
      <w:t>5</w:t>
    </w:r>
    <w:r>
      <w:fldChar w:fldCharType="end"/>
    </w:r>
  </w:p>
  <w:p w:rsidR="00321D70" w:rsidRDefault="00321D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F68" w:rsidRDefault="00914F68">
      <w:r>
        <w:separator/>
      </w:r>
    </w:p>
  </w:footnote>
  <w:footnote w:type="continuationSeparator" w:id="0">
    <w:p w:rsidR="00914F68" w:rsidRDefault="00914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2ZjJkODQxMTExY2RjMDVjZDU4M2JmMGJlODJhMzkifQ=="/>
  </w:docVars>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1D70"/>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481F"/>
    <w:rsid w:val="005F726E"/>
    <w:rsid w:val="006012A3"/>
    <w:rsid w:val="0060332A"/>
    <w:rsid w:val="00604FD5"/>
    <w:rsid w:val="00605F27"/>
    <w:rsid w:val="0061073C"/>
    <w:rsid w:val="00611A79"/>
    <w:rsid w:val="00611C01"/>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86822"/>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4EFC"/>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2B68"/>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E3F8D"/>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875E8"/>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4F68"/>
    <w:rsid w:val="00915270"/>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4D45"/>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3919"/>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9329D2"/>
    <w:rsid w:val="01DB0727"/>
    <w:rsid w:val="025D1177"/>
    <w:rsid w:val="02937D5B"/>
    <w:rsid w:val="02CA3E3C"/>
    <w:rsid w:val="02D037B2"/>
    <w:rsid w:val="038D4B3F"/>
    <w:rsid w:val="03CB68D7"/>
    <w:rsid w:val="044B3BD3"/>
    <w:rsid w:val="04515803"/>
    <w:rsid w:val="056A46D7"/>
    <w:rsid w:val="05AF7621"/>
    <w:rsid w:val="060F28D1"/>
    <w:rsid w:val="06253E14"/>
    <w:rsid w:val="06D455AD"/>
    <w:rsid w:val="071A2AB2"/>
    <w:rsid w:val="072E5E0E"/>
    <w:rsid w:val="07305A3D"/>
    <w:rsid w:val="073536F8"/>
    <w:rsid w:val="07821E81"/>
    <w:rsid w:val="07A5155A"/>
    <w:rsid w:val="085960DD"/>
    <w:rsid w:val="086017C9"/>
    <w:rsid w:val="08A10E72"/>
    <w:rsid w:val="08CD03E5"/>
    <w:rsid w:val="08D47AEF"/>
    <w:rsid w:val="08DD2784"/>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276507"/>
    <w:rsid w:val="0F557D5A"/>
    <w:rsid w:val="0F7F4E93"/>
    <w:rsid w:val="0F8F0FFD"/>
    <w:rsid w:val="0FDA5C70"/>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9E2247"/>
    <w:rsid w:val="1BE710F5"/>
    <w:rsid w:val="1C573B3A"/>
    <w:rsid w:val="1CAD3351"/>
    <w:rsid w:val="1CD41A5B"/>
    <w:rsid w:val="1D1666E8"/>
    <w:rsid w:val="1D42352E"/>
    <w:rsid w:val="1D4D2E02"/>
    <w:rsid w:val="1DB96EC4"/>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272B22"/>
    <w:rsid w:val="234E77D7"/>
    <w:rsid w:val="23A30DD1"/>
    <w:rsid w:val="23B124E7"/>
    <w:rsid w:val="23DB2416"/>
    <w:rsid w:val="240152C5"/>
    <w:rsid w:val="240C07FB"/>
    <w:rsid w:val="24174666"/>
    <w:rsid w:val="241C4A8C"/>
    <w:rsid w:val="241F6C44"/>
    <w:rsid w:val="244C0522"/>
    <w:rsid w:val="244D46CA"/>
    <w:rsid w:val="244F2FE6"/>
    <w:rsid w:val="24525992"/>
    <w:rsid w:val="245A5B0F"/>
    <w:rsid w:val="24940949"/>
    <w:rsid w:val="25EE3B5D"/>
    <w:rsid w:val="260E7BA1"/>
    <w:rsid w:val="26B75DF7"/>
    <w:rsid w:val="274911B1"/>
    <w:rsid w:val="275A7BB1"/>
    <w:rsid w:val="27F01626"/>
    <w:rsid w:val="28827325"/>
    <w:rsid w:val="28FE203D"/>
    <w:rsid w:val="2936692A"/>
    <w:rsid w:val="29D325AD"/>
    <w:rsid w:val="29E258DC"/>
    <w:rsid w:val="2A006CF8"/>
    <w:rsid w:val="2B440EC0"/>
    <w:rsid w:val="2B9D7A67"/>
    <w:rsid w:val="2C016F4E"/>
    <w:rsid w:val="2C07571F"/>
    <w:rsid w:val="2C8850E9"/>
    <w:rsid w:val="2D5B1981"/>
    <w:rsid w:val="2D6740BB"/>
    <w:rsid w:val="2D9E73DC"/>
    <w:rsid w:val="2DAC200C"/>
    <w:rsid w:val="2DAF0122"/>
    <w:rsid w:val="2E2234E5"/>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944FED"/>
    <w:rsid w:val="32A221C5"/>
    <w:rsid w:val="32BC172C"/>
    <w:rsid w:val="32EF4887"/>
    <w:rsid w:val="332074C0"/>
    <w:rsid w:val="33917009"/>
    <w:rsid w:val="33987072"/>
    <w:rsid w:val="33C02D17"/>
    <w:rsid w:val="342171D8"/>
    <w:rsid w:val="34461BE3"/>
    <w:rsid w:val="348B20D2"/>
    <w:rsid w:val="34940C63"/>
    <w:rsid w:val="34945B3E"/>
    <w:rsid w:val="34F4475D"/>
    <w:rsid w:val="34FA3BF3"/>
    <w:rsid w:val="35054EC4"/>
    <w:rsid w:val="35597051"/>
    <w:rsid w:val="357F3429"/>
    <w:rsid w:val="35CE6E2D"/>
    <w:rsid w:val="36AE2A32"/>
    <w:rsid w:val="374E0226"/>
    <w:rsid w:val="378A1BA5"/>
    <w:rsid w:val="379E5414"/>
    <w:rsid w:val="37A77764"/>
    <w:rsid w:val="38283234"/>
    <w:rsid w:val="38824D3F"/>
    <w:rsid w:val="38EA0422"/>
    <w:rsid w:val="39144CA2"/>
    <w:rsid w:val="392508B5"/>
    <w:rsid w:val="39425E5E"/>
    <w:rsid w:val="396034F9"/>
    <w:rsid w:val="398C4A31"/>
    <w:rsid w:val="39C413AD"/>
    <w:rsid w:val="3A107A55"/>
    <w:rsid w:val="3AB144C8"/>
    <w:rsid w:val="3AED4FE6"/>
    <w:rsid w:val="3AF32EFC"/>
    <w:rsid w:val="3B055048"/>
    <w:rsid w:val="3B4848EE"/>
    <w:rsid w:val="3B4C3613"/>
    <w:rsid w:val="3C2B45B1"/>
    <w:rsid w:val="3C333ED6"/>
    <w:rsid w:val="3C6E49EB"/>
    <w:rsid w:val="3C831E29"/>
    <w:rsid w:val="3D3C4EF1"/>
    <w:rsid w:val="3D5B42B5"/>
    <w:rsid w:val="3D617A49"/>
    <w:rsid w:val="3D625ED2"/>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37B6846"/>
    <w:rsid w:val="442F019E"/>
    <w:rsid w:val="446F126B"/>
    <w:rsid w:val="449E08E1"/>
    <w:rsid w:val="44DC17F4"/>
    <w:rsid w:val="44F953C0"/>
    <w:rsid w:val="44FE2CD2"/>
    <w:rsid w:val="451E0349"/>
    <w:rsid w:val="45231088"/>
    <w:rsid w:val="455B023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05330E"/>
    <w:rsid w:val="4A37567D"/>
    <w:rsid w:val="4A5A0E52"/>
    <w:rsid w:val="4C8C3F63"/>
    <w:rsid w:val="4D8040F0"/>
    <w:rsid w:val="4E637D9B"/>
    <w:rsid w:val="4EBC6F6B"/>
    <w:rsid w:val="4EC40F63"/>
    <w:rsid w:val="4EEA5DEE"/>
    <w:rsid w:val="4F2A6D47"/>
    <w:rsid w:val="4FAC3320"/>
    <w:rsid w:val="4FD5437D"/>
    <w:rsid w:val="4FF44229"/>
    <w:rsid w:val="513D4AE7"/>
    <w:rsid w:val="51835FBF"/>
    <w:rsid w:val="519B326B"/>
    <w:rsid w:val="51E406E4"/>
    <w:rsid w:val="51F54D09"/>
    <w:rsid w:val="5227152B"/>
    <w:rsid w:val="522765E1"/>
    <w:rsid w:val="52341008"/>
    <w:rsid w:val="539B49A6"/>
    <w:rsid w:val="53FF4802"/>
    <w:rsid w:val="546A3ECC"/>
    <w:rsid w:val="546E736B"/>
    <w:rsid w:val="549F7B08"/>
    <w:rsid w:val="54DE16C8"/>
    <w:rsid w:val="550A2936"/>
    <w:rsid w:val="552713DA"/>
    <w:rsid w:val="570970A6"/>
    <w:rsid w:val="576C7311"/>
    <w:rsid w:val="57A51C8C"/>
    <w:rsid w:val="57C32112"/>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8E499B"/>
    <w:rsid w:val="5BE147C5"/>
    <w:rsid w:val="5C0B4545"/>
    <w:rsid w:val="5C5B0AF2"/>
    <w:rsid w:val="5CAB6EEA"/>
    <w:rsid w:val="5D403922"/>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3954AB"/>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76F69AB"/>
    <w:rsid w:val="68470AF5"/>
    <w:rsid w:val="68946537"/>
    <w:rsid w:val="68AC1F02"/>
    <w:rsid w:val="696C5468"/>
    <w:rsid w:val="697A0615"/>
    <w:rsid w:val="698C74AB"/>
    <w:rsid w:val="6A2525A9"/>
    <w:rsid w:val="6A58493C"/>
    <w:rsid w:val="6A736645"/>
    <w:rsid w:val="6A8B773B"/>
    <w:rsid w:val="6A9B77B8"/>
    <w:rsid w:val="6B9E73AB"/>
    <w:rsid w:val="6BF0628F"/>
    <w:rsid w:val="6C253A62"/>
    <w:rsid w:val="6CB309CA"/>
    <w:rsid w:val="6EAF0FB4"/>
    <w:rsid w:val="6ED916C7"/>
    <w:rsid w:val="6EE732F8"/>
    <w:rsid w:val="7006601B"/>
    <w:rsid w:val="70392F1A"/>
    <w:rsid w:val="70411A16"/>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72A1239"/>
    <w:rsid w:val="77F742E5"/>
    <w:rsid w:val="78B86B80"/>
    <w:rsid w:val="79F2535A"/>
    <w:rsid w:val="7A305B8E"/>
    <w:rsid w:val="7A54208A"/>
    <w:rsid w:val="7A793B07"/>
    <w:rsid w:val="7AA94E03"/>
    <w:rsid w:val="7B3F55EA"/>
    <w:rsid w:val="7B9E47CA"/>
    <w:rsid w:val="7BCB1349"/>
    <w:rsid w:val="7BCB5491"/>
    <w:rsid w:val="7BF86947"/>
    <w:rsid w:val="7C321491"/>
    <w:rsid w:val="7C402090"/>
    <w:rsid w:val="7CEF7581"/>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32F55"/>
  <w15:docId w15:val="{C5E1A021-2A83-4B97-84F7-22F26440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qFormat/>
    <w:pPr>
      <w:snapToGrid w:val="0"/>
      <w:jc w:val="left"/>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styleId="ac">
    <w:name w:val="page number"/>
    <w:basedOn w:val="a0"/>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21"/>
      <w:szCs w:val="21"/>
    </w:rPr>
  </w:style>
  <w:style w:type="character" w:styleId="af0">
    <w:name w:val="footnote reference"/>
    <w:semiHidden/>
    <w:qFormat/>
    <w:rPr>
      <w:vertAlign w:val="superscript"/>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a7">
    <w:name w:val="页眉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2481</TotalTime>
  <Pages>1</Pages>
  <Words>307</Words>
  <Characters>1750</Characters>
  <Application>Microsoft Office Word</Application>
  <DocSecurity>0</DocSecurity>
  <Lines>14</Lines>
  <Paragraphs>4</Paragraphs>
  <ScaleCrop>false</ScaleCrop>
  <Company>微软中国</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南开大学学术学位硕士研究生论文评审及答辩工作流程20200122</dc:title>
  <dc:creator>leilei</dc:creator>
  <cp:lastModifiedBy>徐博</cp:lastModifiedBy>
  <cp:revision>14</cp:revision>
  <cp:lastPrinted>2010-03-08T02:32:00Z</cp:lastPrinted>
  <dcterms:created xsi:type="dcterms:W3CDTF">2013-09-04T08:55:00Z</dcterms:created>
  <dcterms:modified xsi:type="dcterms:W3CDTF">2023-03-08T00:53:00Z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BBFB9CCB1D634FBA830615BAB34A37F4</vt:lpwstr>
  </property>
</Properties>
</file>